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5C1" w:rsidRPr="004C14AD" w:rsidRDefault="009F65C1" w:rsidP="0067507C">
      <w:pPr>
        <w:autoSpaceDE w:val="0"/>
        <w:autoSpaceDN w:val="0"/>
        <w:adjustRightInd w:val="0"/>
        <w:spacing w:after="0" w:line="360" w:lineRule="auto"/>
        <w:jc w:val="both"/>
        <w:rPr>
          <w:rFonts w:cstheme="minorHAnsi"/>
        </w:rPr>
      </w:pPr>
      <w:r w:rsidRPr="004C14AD">
        <w:rPr>
          <w:rFonts w:cstheme="minorHAnsi"/>
          <w:b/>
          <w:u w:val="single"/>
        </w:rPr>
        <w:t>Nombre del Curso:</w:t>
      </w:r>
      <w:r w:rsidRPr="004C14AD">
        <w:rPr>
          <w:rFonts w:cstheme="minorHAnsi"/>
        </w:rPr>
        <w:t xml:space="preserve"> ELABORACIÓN DE EMBUTIDOS</w:t>
      </w:r>
    </w:p>
    <w:p w:rsidR="009F65C1" w:rsidRPr="004C14AD" w:rsidRDefault="009F65C1" w:rsidP="0067507C">
      <w:pPr>
        <w:autoSpaceDE w:val="0"/>
        <w:autoSpaceDN w:val="0"/>
        <w:adjustRightInd w:val="0"/>
        <w:spacing w:after="0" w:line="360" w:lineRule="auto"/>
        <w:jc w:val="both"/>
        <w:rPr>
          <w:rFonts w:cstheme="minorHAnsi"/>
        </w:rPr>
      </w:pPr>
    </w:p>
    <w:p w:rsidR="009F65C1" w:rsidRPr="004C14AD" w:rsidRDefault="009F65C1" w:rsidP="0067507C">
      <w:pPr>
        <w:autoSpaceDE w:val="0"/>
        <w:autoSpaceDN w:val="0"/>
        <w:adjustRightInd w:val="0"/>
        <w:spacing w:after="0" w:line="360" w:lineRule="auto"/>
        <w:jc w:val="both"/>
        <w:rPr>
          <w:rFonts w:cstheme="minorHAnsi"/>
        </w:rPr>
      </w:pPr>
      <w:r w:rsidRPr="004C14AD">
        <w:rPr>
          <w:rFonts w:cstheme="minorHAnsi"/>
          <w:b/>
          <w:u w:val="single"/>
        </w:rPr>
        <w:t>Número de expediente:</w:t>
      </w:r>
      <w:r w:rsidRPr="004C14AD">
        <w:rPr>
          <w:rFonts w:cstheme="minorHAnsi"/>
        </w:rPr>
        <w:t xml:space="preserve"> 200-1216/15</w:t>
      </w:r>
    </w:p>
    <w:p w:rsidR="009F65C1" w:rsidRPr="004C14AD" w:rsidRDefault="009F65C1" w:rsidP="0067507C">
      <w:pPr>
        <w:autoSpaceDE w:val="0"/>
        <w:autoSpaceDN w:val="0"/>
        <w:adjustRightInd w:val="0"/>
        <w:spacing w:after="0" w:line="360" w:lineRule="auto"/>
        <w:jc w:val="both"/>
        <w:rPr>
          <w:rFonts w:cstheme="minorHAnsi"/>
        </w:rPr>
      </w:pPr>
    </w:p>
    <w:p w:rsidR="00A77215" w:rsidRPr="004C14AD" w:rsidRDefault="00A77215" w:rsidP="0067507C">
      <w:pPr>
        <w:autoSpaceDE w:val="0"/>
        <w:autoSpaceDN w:val="0"/>
        <w:adjustRightInd w:val="0"/>
        <w:spacing w:after="0" w:line="360" w:lineRule="auto"/>
        <w:jc w:val="both"/>
        <w:rPr>
          <w:rFonts w:cstheme="minorHAnsi"/>
          <w:b/>
          <w:u w:val="single"/>
        </w:rPr>
      </w:pPr>
      <w:r w:rsidRPr="004C14AD">
        <w:rPr>
          <w:rFonts w:cstheme="minorHAnsi"/>
          <w:b/>
          <w:u w:val="single"/>
        </w:rPr>
        <w:t>Objetivos:</w:t>
      </w:r>
    </w:p>
    <w:p w:rsidR="00A77215" w:rsidRPr="004C14AD" w:rsidRDefault="00A77215" w:rsidP="0067507C">
      <w:pPr>
        <w:numPr>
          <w:ilvl w:val="0"/>
          <w:numId w:val="6"/>
        </w:numPr>
        <w:spacing w:after="0" w:line="360" w:lineRule="auto"/>
        <w:ind w:left="0" w:firstLine="0"/>
        <w:jc w:val="both"/>
        <w:rPr>
          <w:rFonts w:cstheme="minorHAnsi"/>
        </w:rPr>
      </w:pPr>
      <w:r w:rsidRPr="004C14AD">
        <w:rPr>
          <w:rFonts w:cstheme="minorHAnsi"/>
        </w:rPr>
        <w:t xml:space="preserve">Conocer los aspectos generales vinculados con la manipulación de alimentos. </w:t>
      </w:r>
    </w:p>
    <w:p w:rsidR="00A77215" w:rsidRPr="004C14AD" w:rsidRDefault="00A77215" w:rsidP="0067507C">
      <w:pPr>
        <w:numPr>
          <w:ilvl w:val="0"/>
          <w:numId w:val="6"/>
        </w:numPr>
        <w:spacing w:after="0" w:line="360" w:lineRule="auto"/>
        <w:ind w:left="0" w:firstLine="0"/>
        <w:jc w:val="both"/>
        <w:rPr>
          <w:rFonts w:cstheme="minorHAnsi"/>
        </w:rPr>
      </w:pPr>
      <w:r w:rsidRPr="004C14AD">
        <w:rPr>
          <w:rFonts w:cstheme="minorHAnsi"/>
        </w:rPr>
        <w:t xml:space="preserve">Comprender los fundamentos de la elaboración de embutidos cárnicos </w:t>
      </w:r>
      <w:r w:rsidR="00E6791E" w:rsidRPr="004C14AD">
        <w:rPr>
          <w:rFonts w:cstheme="minorHAnsi"/>
        </w:rPr>
        <w:t xml:space="preserve">frescos y </w:t>
      </w:r>
      <w:r w:rsidRPr="004C14AD">
        <w:rPr>
          <w:rFonts w:cstheme="minorHAnsi"/>
        </w:rPr>
        <w:t xml:space="preserve">secos. </w:t>
      </w:r>
    </w:p>
    <w:p w:rsidR="00A77215" w:rsidRPr="004C14AD" w:rsidRDefault="00A77215" w:rsidP="0067507C">
      <w:pPr>
        <w:numPr>
          <w:ilvl w:val="0"/>
          <w:numId w:val="6"/>
        </w:numPr>
        <w:spacing w:after="0" w:line="360" w:lineRule="auto"/>
        <w:ind w:left="0" w:firstLine="0"/>
        <w:jc w:val="both"/>
        <w:rPr>
          <w:rFonts w:cstheme="minorHAnsi"/>
        </w:rPr>
      </w:pPr>
      <w:r w:rsidRPr="004C14AD">
        <w:rPr>
          <w:rFonts w:cstheme="minorHAnsi"/>
        </w:rPr>
        <w:t>Adquirir habilidades prácticas en la elaboración de dichos productos.</w:t>
      </w:r>
    </w:p>
    <w:p w:rsidR="00A77215" w:rsidRPr="004C14AD" w:rsidRDefault="00A77215" w:rsidP="0067507C">
      <w:pPr>
        <w:autoSpaceDE w:val="0"/>
        <w:autoSpaceDN w:val="0"/>
        <w:adjustRightInd w:val="0"/>
        <w:spacing w:after="0" w:line="360" w:lineRule="auto"/>
        <w:jc w:val="both"/>
        <w:rPr>
          <w:rFonts w:cstheme="minorHAnsi"/>
        </w:rPr>
      </w:pPr>
    </w:p>
    <w:p w:rsidR="00A77215" w:rsidRPr="004C14AD" w:rsidRDefault="009F65C1" w:rsidP="0067507C">
      <w:pPr>
        <w:autoSpaceDE w:val="0"/>
        <w:autoSpaceDN w:val="0"/>
        <w:adjustRightInd w:val="0"/>
        <w:spacing w:after="0" w:line="360" w:lineRule="auto"/>
        <w:jc w:val="both"/>
        <w:rPr>
          <w:rFonts w:cstheme="minorHAnsi"/>
        </w:rPr>
      </w:pPr>
      <w:r w:rsidRPr="004C14AD">
        <w:rPr>
          <w:rFonts w:cstheme="minorHAnsi"/>
          <w:b/>
          <w:u w:val="single"/>
        </w:rPr>
        <w:t>Fundamentación:</w:t>
      </w:r>
      <w:r w:rsidR="0067507C">
        <w:rPr>
          <w:rFonts w:cstheme="minorHAnsi"/>
        </w:rPr>
        <w:t xml:space="preserve"> </w:t>
      </w:r>
      <w:r w:rsidR="00A77215" w:rsidRPr="004C14AD">
        <w:rPr>
          <w:rFonts w:cstheme="minorHAnsi"/>
        </w:rPr>
        <w:t>La producción de alimentos a partir de materias primas de origen agropecuario genera interés en diferentes grupos de la población, ya sea por cuestiones educativas, productivas, para mantener la tradición familiar de producir alimentos procesados, para reducir pérdidas de alimentos a nivel doméstico o con fines hedónicos.</w:t>
      </w:r>
    </w:p>
    <w:p w:rsidR="00A77215" w:rsidRPr="004C14AD" w:rsidRDefault="00A77215" w:rsidP="0067507C">
      <w:pPr>
        <w:autoSpaceDE w:val="0"/>
        <w:autoSpaceDN w:val="0"/>
        <w:adjustRightInd w:val="0"/>
        <w:spacing w:after="0" w:line="360" w:lineRule="auto"/>
        <w:jc w:val="both"/>
        <w:rPr>
          <w:rFonts w:cstheme="minorHAnsi"/>
        </w:rPr>
      </w:pPr>
      <w:r w:rsidRPr="004C14AD">
        <w:rPr>
          <w:rFonts w:cstheme="minorHAnsi"/>
        </w:rPr>
        <w:t>Son muy pocas las micro, pequeñas y medianas empresas (MiPYME´s) o personas físicas que se acercan a las Facultades a hacer consultas y buscar soluciones de problemas relacionados con la elaboración y conservación de alimentos. En términos generales resulta a veces dificultosa la vinculación directa entre la universidad y la comunidad sino es a través de cursos abiertos a este tipo de destinatarios.</w:t>
      </w:r>
    </w:p>
    <w:p w:rsidR="009F65C1" w:rsidRPr="004C14AD" w:rsidRDefault="00A77215" w:rsidP="0067507C">
      <w:pPr>
        <w:autoSpaceDE w:val="0"/>
        <w:autoSpaceDN w:val="0"/>
        <w:adjustRightInd w:val="0"/>
        <w:spacing w:after="0" w:line="360" w:lineRule="auto"/>
        <w:jc w:val="both"/>
        <w:rPr>
          <w:rFonts w:cstheme="minorHAnsi"/>
        </w:rPr>
      </w:pPr>
      <w:r w:rsidRPr="004C14AD">
        <w:rPr>
          <w:rFonts w:cstheme="minorHAnsi"/>
        </w:rPr>
        <w:t xml:space="preserve">El dictado de cursos y prácticas resulta una buena herramienta de intervención en la comunidad. Al tratarse de actividades teóricas y prácticas, el “aprender haciendo” ayuda a los destinatarios de afirmar los conocimientos que han leído o escuchado. En este contexto, se plantea dictar un curso de extensión gratuito para que los asistentes puedan i) conocer los aspectos generales vinculados con la manipulación de alimentos, ii) comprender los fundamentos de la elaboración de </w:t>
      </w:r>
      <w:r w:rsidR="0067507C">
        <w:rPr>
          <w:rFonts w:cstheme="minorHAnsi"/>
        </w:rPr>
        <w:t>embutidos cárnicos frescos y secos</w:t>
      </w:r>
      <w:r w:rsidRPr="004C14AD">
        <w:rPr>
          <w:rFonts w:cstheme="minorHAnsi"/>
        </w:rPr>
        <w:t>, y iii) adquirir habilidades prácticas en la elaboración de dichos productos.</w:t>
      </w:r>
    </w:p>
    <w:p w:rsidR="009F65C1" w:rsidRPr="004C14AD" w:rsidRDefault="009F65C1" w:rsidP="0067507C">
      <w:pPr>
        <w:autoSpaceDE w:val="0"/>
        <w:autoSpaceDN w:val="0"/>
        <w:adjustRightInd w:val="0"/>
        <w:spacing w:after="0" w:line="360" w:lineRule="auto"/>
        <w:jc w:val="both"/>
        <w:rPr>
          <w:rFonts w:cstheme="minorHAnsi"/>
        </w:rPr>
      </w:pPr>
    </w:p>
    <w:p w:rsidR="00A77215" w:rsidRPr="004C14AD" w:rsidRDefault="009F65C1" w:rsidP="0067507C">
      <w:pPr>
        <w:autoSpaceDE w:val="0"/>
        <w:autoSpaceDN w:val="0"/>
        <w:adjustRightInd w:val="0"/>
        <w:spacing w:after="0" w:line="360" w:lineRule="auto"/>
        <w:jc w:val="both"/>
        <w:rPr>
          <w:rFonts w:cstheme="minorHAnsi"/>
        </w:rPr>
      </w:pPr>
      <w:r w:rsidRPr="004C14AD">
        <w:rPr>
          <w:rFonts w:cstheme="minorHAnsi"/>
          <w:b/>
          <w:u w:val="single"/>
        </w:rPr>
        <w:t>Resumen temático:</w:t>
      </w:r>
      <w:r w:rsidR="0067507C">
        <w:rPr>
          <w:rFonts w:cstheme="minorHAnsi"/>
        </w:rPr>
        <w:t xml:space="preserve"> </w:t>
      </w:r>
      <w:r w:rsidR="00A77215" w:rsidRPr="004C14AD">
        <w:rPr>
          <w:rFonts w:cstheme="minorHAnsi"/>
        </w:rPr>
        <w:t>El curso abordará contenidos teóricos y prácticos, planteando promover el aprendizaje a partir de la experiencia propia de los asistentes en la acción de elaborar un producto determinado.</w:t>
      </w:r>
    </w:p>
    <w:p w:rsidR="00E6791E" w:rsidRDefault="00E6791E" w:rsidP="00E6791E">
      <w:pPr>
        <w:autoSpaceDE w:val="0"/>
        <w:autoSpaceDN w:val="0"/>
        <w:adjustRightInd w:val="0"/>
        <w:spacing w:after="0" w:line="360" w:lineRule="auto"/>
        <w:jc w:val="both"/>
        <w:rPr>
          <w:rFonts w:cstheme="minorHAnsi"/>
          <w:i/>
        </w:rPr>
      </w:pPr>
    </w:p>
    <w:p w:rsidR="00A77215" w:rsidRPr="0067507C" w:rsidRDefault="00A77215" w:rsidP="00E6791E">
      <w:pPr>
        <w:autoSpaceDE w:val="0"/>
        <w:autoSpaceDN w:val="0"/>
        <w:adjustRightInd w:val="0"/>
        <w:spacing w:after="0" w:line="360" w:lineRule="auto"/>
        <w:jc w:val="both"/>
        <w:rPr>
          <w:rFonts w:cstheme="minorHAnsi"/>
          <w:i/>
        </w:rPr>
      </w:pPr>
      <w:r w:rsidRPr="0067507C">
        <w:rPr>
          <w:rFonts w:cstheme="minorHAnsi"/>
          <w:i/>
        </w:rPr>
        <w:t xml:space="preserve">Contenidos teóricos: </w:t>
      </w:r>
    </w:p>
    <w:p w:rsidR="00A77215" w:rsidRPr="004C14AD" w:rsidRDefault="00A77215" w:rsidP="0067507C">
      <w:pPr>
        <w:pStyle w:val="Prrafodelista"/>
        <w:numPr>
          <w:ilvl w:val="0"/>
          <w:numId w:val="1"/>
        </w:numPr>
        <w:spacing w:after="0" w:line="360" w:lineRule="auto"/>
        <w:ind w:left="0" w:firstLine="0"/>
        <w:contextualSpacing w:val="0"/>
        <w:jc w:val="both"/>
        <w:rPr>
          <w:rFonts w:asciiTheme="minorHAnsi" w:hAnsiTheme="minorHAnsi" w:cstheme="minorHAnsi"/>
        </w:rPr>
      </w:pPr>
      <w:r w:rsidRPr="004C14AD">
        <w:rPr>
          <w:rFonts w:asciiTheme="minorHAnsi" w:hAnsiTheme="minorHAnsi" w:cstheme="minorHAnsi"/>
        </w:rPr>
        <w:t>La carne. Estructura. Composición. Agua. Proteínas miofibrilares, colágeno, mioglobina. Grasa. Cortes.</w:t>
      </w:r>
    </w:p>
    <w:p w:rsidR="0067507C" w:rsidRDefault="00A77215" w:rsidP="0067507C">
      <w:pPr>
        <w:pStyle w:val="Prrafodelista"/>
        <w:numPr>
          <w:ilvl w:val="0"/>
          <w:numId w:val="1"/>
        </w:numPr>
        <w:spacing w:after="0" w:line="360" w:lineRule="auto"/>
        <w:ind w:left="0" w:firstLine="0"/>
        <w:contextualSpacing w:val="0"/>
        <w:jc w:val="both"/>
        <w:rPr>
          <w:rFonts w:asciiTheme="minorHAnsi" w:hAnsiTheme="minorHAnsi" w:cstheme="minorHAnsi"/>
        </w:rPr>
      </w:pPr>
      <w:r w:rsidRPr="004C14AD">
        <w:rPr>
          <w:rFonts w:asciiTheme="minorHAnsi" w:hAnsiTheme="minorHAnsi" w:cstheme="minorHAnsi"/>
        </w:rPr>
        <w:t>Calidad higiénico-sanitaria. Triquinosis.</w:t>
      </w:r>
    </w:p>
    <w:p w:rsidR="0067507C" w:rsidRDefault="00A77215" w:rsidP="0067507C">
      <w:pPr>
        <w:pStyle w:val="Prrafodelista"/>
        <w:numPr>
          <w:ilvl w:val="0"/>
          <w:numId w:val="1"/>
        </w:numPr>
        <w:spacing w:after="0" w:line="360" w:lineRule="auto"/>
        <w:ind w:left="0" w:firstLine="0"/>
        <w:contextualSpacing w:val="0"/>
        <w:jc w:val="both"/>
        <w:rPr>
          <w:rFonts w:asciiTheme="minorHAnsi" w:hAnsiTheme="minorHAnsi" w:cstheme="minorHAnsi"/>
        </w:rPr>
      </w:pPr>
      <w:r w:rsidRPr="0067507C">
        <w:rPr>
          <w:rFonts w:asciiTheme="minorHAnsi" w:hAnsiTheme="minorHAnsi" w:cstheme="minorHAnsi"/>
        </w:rPr>
        <w:t>Fundamentos generales de los principales métodos de conservación y procesamiento de productos cárnicos: chacinados y salazones.</w:t>
      </w:r>
    </w:p>
    <w:p w:rsidR="00A77215" w:rsidRPr="0067507C" w:rsidRDefault="00A77215" w:rsidP="0067507C">
      <w:pPr>
        <w:pStyle w:val="Prrafodelista"/>
        <w:numPr>
          <w:ilvl w:val="0"/>
          <w:numId w:val="1"/>
        </w:numPr>
        <w:spacing w:after="0" w:line="360" w:lineRule="auto"/>
        <w:ind w:left="0" w:firstLine="0"/>
        <w:contextualSpacing w:val="0"/>
        <w:jc w:val="both"/>
        <w:rPr>
          <w:rFonts w:asciiTheme="minorHAnsi" w:hAnsiTheme="minorHAnsi" w:cstheme="minorHAnsi"/>
        </w:rPr>
      </w:pPr>
      <w:r w:rsidRPr="0067507C">
        <w:rPr>
          <w:rFonts w:asciiTheme="minorHAnsi" w:hAnsiTheme="minorHAnsi" w:cstheme="minorHAnsi"/>
        </w:rPr>
        <w:t>Embutidos cárnicos. Tipos. Materias primas. Procesamiento de embutidos cárnicos secos. Procesamiento de embutidos cárnicos frescos. Defectos.</w:t>
      </w:r>
    </w:p>
    <w:p w:rsidR="00A77215" w:rsidRPr="004C14AD" w:rsidRDefault="00A77215" w:rsidP="0067507C">
      <w:pPr>
        <w:autoSpaceDE w:val="0"/>
        <w:autoSpaceDN w:val="0"/>
        <w:adjustRightInd w:val="0"/>
        <w:spacing w:after="0" w:line="360" w:lineRule="auto"/>
        <w:jc w:val="both"/>
        <w:rPr>
          <w:rFonts w:cstheme="minorHAnsi"/>
        </w:rPr>
      </w:pPr>
    </w:p>
    <w:p w:rsidR="00A77215" w:rsidRPr="0067507C" w:rsidRDefault="00A77215" w:rsidP="0067507C">
      <w:pPr>
        <w:autoSpaceDE w:val="0"/>
        <w:autoSpaceDN w:val="0"/>
        <w:adjustRightInd w:val="0"/>
        <w:spacing w:after="0" w:line="360" w:lineRule="auto"/>
        <w:jc w:val="both"/>
        <w:rPr>
          <w:rFonts w:cstheme="minorHAnsi"/>
          <w:i/>
        </w:rPr>
      </w:pPr>
      <w:r w:rsidRPr="0067507C">
        <w:rPr>
          <w:rFonts w:cstheme="minorHAnsi"/>
          <w:i/>
        </w:rPr>
        <w:t>Contenidos prácticos:</w:t>
      </w:r>
    </w:p>
    <w:p w:rsidR="0067507C" w:rsidRDefault="00A77215" w:rsidP="0067507C">
      <w:pPr>
        <w:pStyle w:val="Prrafodelista"/>
        <w:numPr>
          <w:ilvl w:val="0"/>
          <w:numId w:val="5"/>
        </w:numPr>
        <w:spacing w:after="0" w:line="360" w:lineRule="auto"/>
        <w:ind w:left="0" w:firstLine="0"/>
        <w:contextualSpacing w:val="0"/>
        <w:jc w:val="both"/>
        <w:rPr>
          <w:rFonts w:asciiTheme="minorHAnsi" w:hAnsiTheme="minorHAnsi" w:cstheme="minorHAnsi"/>
        </w:rPr>
      </w:pPr>
      <w:r w:rsidRPr="004C14AD">
        <w:rPr>
          <w:rFonts w:asciiTheme="minorHAnsi" w:hAnsiTheme="minorHAnsi" w:cstheme="minorHAnsi"/>
        </w:rPr>
        <w:t>Cálculo de cantidades de materias primas y aditivos en función del producto a elaborar.</w:t>
      </w:r>
    </w:p>
    <w:p w:rsidR="0067507C" w:rsidRDefault="00A77215" w:rsidP="0067507C">
      <w:pPr>
        <w:pStyle w:val="Prrafodelista"/>
        <w:numPr>
          <w:ilvl w:val="0"/>
          <w:numId w:val="5"/>
        </w:numPr>
        <w:spacing w:after="0" w:line="360" w:lineRule="auto"/>
        <w:ind w:left="0" w:firstLine="0"/>
        <w:contextualSpacing w:val="0"/>
        <w:jc w:val="both"/>
        <w:rPr>
          <w:rFonts w:asciiTheme="minorHAnsi" w:hAnsiTheme="minorHAnsi" w:cstheme="minorHAnsi"/>
        </w:rPr>
      </w:pPr>
      <w:r w:rsidRPr="0067507C">
        <w:rPr>
          <w:rFonts w:asciiTheme="minorHAnsi" w:hAnsiTheme="minorHAnsi" w:cstheme="minorHAnsi"/>
        </w:rPr>
        <w:t>Preparación y acondicionamiento de materias primas.</w:t>
      </w:r>
    </w:p>
    <w:p w:rsidR="0067507C" w:rsidRDefault="00A77215" w:rsidP="0067507C">
      <w:pPr>
        <w:pStyle w:val="Prrafodelista"/>
        <w:numPr>
          <w:ilvl w:val="0"/>
          <w:numId w:val="5"/>
        </w:numPr>
        <w:spacing w:after="0" w:line="360" w:lineRule="auto"/>
        <w:ind w:left="0" w:firstLine="0"/>
        <w:contextualSpacing w:val="0"/>
        <w:jc w:val="both"/>
        <w:rPr>
          <w:rFonts w:asciiTheme="minorHAnsi" w:hAnsiTheme="minorHAnsi" w:cstheme="minorHAnsi"/>
        </w:rPr>
      </w:pPr>
      <w:r w:rsidRPr="0067507C">
        <w:rPr>
          <w:rFonts w:asciiTheme="minorHAnsi" w:hAnsiTheme="minorHAnsi" w:cstheme="minorHAnsi"/>
        </w:rPr>
        <w:lastRenderedPageBreak/>
        <w:t xml:space="preserve">Elaboración de </w:t>
      </w:r>
      <w:r w:rsidR="003166FB">
        <w:rPr>
          <w:rFonts w:asciiTheme="minorHAnsi" w:hAnsiTheme="minorHAnsi" w:cstheme="minorHAnsi"/>
        </w:rPr>
        <w:t xml:space="preserve">un </w:t>
      </w:r>
      <w:r w:rsidRPr="0067507C">
        <w:rPr>
          <w:rFonts w:asciiTheme="minorHAnsi" w:hAnsiTheme="minorHAnsi" w:cstheme="minorHAnsi"/>
        </w:rPr>
        <w:t>tipo de embutido cárnico</w:t>
      </w:r>
      <w:r w:rsidR="003166FB">
        <w:rPr>
          <w:rFonts w:asciiTheme="minorHAnsi" w:hAnsiTheme="minorHAnsi" w:cstheme="minorHAnsi"/>
        </w:rPr>
        <w:t xml:space="preserve"> (f</w:t>
      </w:r>
      <w:r w:rsidRPr="0067507C">
        <w:rPr>
          <w:rFonts w:asciiTheme="minorHAnsi" w:hAnsiTheme="minorHAnsi" w:cstheme="minorHAnsi"/>
        </w:rPr>
        <w:t>resco</w:t>
      </w:r>
      <w:r w:rsidR="003166FB">
        <w:rPr>
          <w:rFonts w:asciiTheme="minorHAnsi" w:hAnsiTheme="minorHAnsi" w:cstheme="minorHAnsi"/>
        </w:rPr>
        <w:t xml:space="preserve">, </w:t>
      </w:r>
      <w:r w:rsidRPr="0067507C">
        <w:rPr>
          <w:rFonts w:asciiTheme="minorHAnsi" w:hAnsiTheme="minorHAnsi" w:cstheme="minorHAnsi"/>
        </w:rPr>
        <w:t>tipo parrillero)</w:t>
      </w:r>
      <w:r w:rsidR="003166FB">
        <w:rPr>
          <w:rFonts w:asciiTheme="minorHAnsi" w:hAnsiTheme="minorHAnsi" w:cstheme="minorHAnsi"/>
        </w:rPr>
        <w:t>, con la señalización práctica de las principales diferencias con uno seco (salame criollo)</w:t>
      </w:r>
      <w:r w:rsidRPr="0067507C">
        <w:rPr>
          <w:rFonts w:asciiTheme="minorHAnsi" w:hAnsiTheme="minorHAnsi" w:cstheme="minorHAnsi"/>
        </w:rPr>
        <w:t>. Proceso de mezclado, embutido, atado.</w:t>
      </w:r>
    </w:p>
    <w:p w:rsidR="0067507C" w:rsidRDefault="003166FB" w:rsidP="0067507C">
      <w:pPr>
        <w:pStyle w:val="Prrafodelista"/>
        <w:numPr>
          <w:ilvl w:val="0"/>
          <w:numId w:val="5"/>
        </w:numPr>
        <w:spacing w:after="0" w:line="360" w:lineRule="auto"/>
        <w:ind w:left="0" w:firstLine="0"/>
        <w:contextualSpacing w:val="0"/>
        <w:jc w:val="both"/>
        <w:rPr>
          <w:rFonts w:asciiTheme="minorHAnsi" w:hAnsiTheme="minorHAnsi" w:cstheme="minorHAnsi"/>
        </w:rPr>
      </w:pPr>
      <w:r>
        <w:rPr>
          <w:rFonts w:asciiTheme="minorHAnsi" w:hAnsiTheme="minorHAnsi" w:cstheme="minorHAnsi"/>
        </w:rPr>
        <w:t>Conceptos de p</w:t>
      </w:r>
      <w:r w:rsidR="00A77215" w:rsidRPr="0067507C">
        <w:rPr>
          <w:rFonts w:asciiTheme="minorHAnsi" w:hAnsiTheme="minorHAnsi" w:cstheme="minorHAnsi"/>
        </w:rPr>
        <w:t>roceso de secado y maduración en embutido cárnico seco.</w:t>
      </w:r>
    </w:p>
    <w:p w:rsidR="00A77215" w:rsidRPr="0067507C" w:rsidRDefault="00A77215" w:rsidP="0067507C">
      <w:pPr>
        <w:pStyle w:val="Prrafodelista"/>
        <w:numPr>
          <w:ilvl w:val="0"/>
          <w:numId w:val="5"/>
        </w:numPr>
        <w:spacing w:after="0" w:line="360" w:lineRule="auto"/>
        <w:ind w:left="0" w:firstLine="0"/>
        <w:contextualSpacing w:val="0"/>
        <w:jc w:val="both"/>
        <w:rPr>
          <w:rFonts w:asciiTheme="minorHAnsi" w:hAnsiTheme="minorHAnsi" w:cstheme="minorHAnsi"/>
        </w:rPr>
      </w:pPr>
      <w:r w:rsidRPr="0067507C">
        <w:rPr>
          <w:rFonts w:asciiTheme="minorHAnsi" w:hAnsiTheme="minorHAnsi" w:cstheme="minorHAnsi"/>
        </w:rPr>
        <w:t>Proceso de cocción y degustación de embutido cárnico fresco.</w:t>
      </w:r>
    </w:p>
    <w:p w:rsidR="00E6791E" w:rsidRDefault="00E6791E" w:rsidP="00E6791E">
      <w:pPr>
        <w:spacing w:after="0" w:line="360" w:lineRule="auto"/>
        <w:jc w:val="both"/>
        <w:rPr>
          <w:rFonts w:cstheme="minorHAnsi"/>
          <w:lang w:val="es-ES"/>
        </w:rPr>
      </w:pPr>
    </w:p>
    <w:p w:rsidR="00A77215" w:rsidRDefault="009F65C1" w:rsidP="00E6791E">
      <w:pPr>
        <w:spacing w:after="0" w:line="360" w:lineRule="auto"/>
        <w:jc w:val="both"/>
        <w:rPr>
          <w:rFonts w:eastAsia="Calibri" w:cstheme="minorHAnsi"/>
        </w:rPr>
      </w:pPr>
      <w:r w:rsidRPr="004C14AD">
        <w:rPr>
          <w:rFonts w:cstheme="minorHAnsi"/>
          <w:b/>
          <w:u w:val="single"/>
        </w:rPr>
        <w:t>Destinatarios:</w:t>
      </w:r>
      <w:r w:rsidR="0067507C">
        <w:rPr>
          <w:rFonts w:cstheme="minorHAnsi"/>
        </w:rPr>
        <w:t xml:space="preserve"> </w:t>
      </w:r>
      <w:r w:rsidR="00A77215" w:rsidRPr="004C14AD">
        <w:rPr>
          <w:rFonts w:eastAsia="Calibri" w:cstheme="minorHAnsi"/>
        </w:rPr>
        <w:t>El curso está destinado</w:t>
      </w:r>
      <w:r w:rsidR="0067507C">
        <w:rPr>
          <w:rFonts w:eastAsia="Calibri" w:cstheme="minorHAnsi"/>
        </w:rPr>
        <w:t xml:space="preserve"> a</w:t>
      </w:r>
      <w:r w:rsidR="00A77215" w:rsidRPr="004C14AD">
        <w:rPr>
          <w:rFonts w:eastAsia="Calibri" w:cstheme="minorHAnsi"/>
        </w:rPr>
        <w:t xml:space="preserve"> estudiantes, productores familiares, emprendedores comunitarios, organizaciones sociales, cooperativas y microemprendedores, y al público en general.</w:t>
      </w:r>
    </w:p>
    <w:p w:rsidR="002643D8" w:rsidRDefault="002643D8" w:rsidP="00E6791E">
      <w:pPr>
        <w:spacing w:after="0" w:line="360" w:lineRule="auto"/>
        <w:jc w:val="both"/>
        <w:rPr>
          <w:rFonts w:eastAsia="Calibri" w:cstheme="minorHAnsi"/>
        </w:rPr>
      </w:pPr>
    </w:p>
    <w:p w:rsidR="002643D8" w:rsidRPr="004C14AD" w:rsidRDefault="002643D8" w:rsidP="00E6791E">
      <w:pPr>
        <w:spacing w:after="0" w:line="360" w:lineRule="auto"/>
        <w:jc w:val="both"/>
        <w:rPr>
          <w:rFonts w:eastAsia="Calibri" w:cstheme="minorHAnsi"/>
        </w:rPr>
      </w:pPr>
      <w:r w:rsidRPr="002643D8">
        <w:rPr>
          <w:rFonts w:eastAsia="Calibri" w:cstheme="minorHAnsi"/>
          <w:b/>
          <w:u w:val="single"/>
        </w:rPr>
        <w:t>CUPO:</w:t>
      </w:r>
      <w:r>
        <w:rPr>
          <w:rFonts w:eastAsia="Calibri" w:cstheme="minorHAnsi"/>
        </w:rPr>
        <w:t xml:space="preserve"> 20 asistentes.</w:t>
      </w:r>
    </w:p>
    <w:p w:rsidR="009F65C1" w:rsidRPr="004C14AD" w:rsidRDefault="009F65C1" w:rsidP="0067507C">
      <w:pPr>
        <w:autoSpaceDE w:val="0"/>
        <w:autoSpaceDN w:val="0"/>
        <w:adjustRightInd w:val="0"/>
        <w:spacing w:after="0" w:line="360" w:lineRule="auto"/>
        <w:jc w:val="both"/>
        <w:rPr>
          <w:rFonts w:cstheme="minorHAnsi"/>
        </w:rPr>
      </w:pPr>
    </w:p>
    <w:p w:rsidR="009F65C1" w:rsidRPr="004C14AD" w:rsidRDefault="009F65C1" w:rsidP="0067507C">
      <w:pPr>
        <w:autoSpaceDE w:val="0"/>
        <w:autoSpaceDN w:val="0"/>
        <w:adjustRightInd w:val="0"/>
        <w:spacing w:after="0" w:line="360" w:lineRule="auto"/>
        <w:jc w:val="both"/>
        <w:rPr>
          <w:rFonts w:cstheme="minorHAnsi"/>
          <w:b/>
          <w:u w:val="single"/>
        </w:rPr>
      </w:pPr>
      <w:r w:rsidRPr="004C14AD">
        <w:rPr>
          <w:rFonts w:cstheme="minorHAnsi"/>
          <w:b/>
          <w:u w:val="single"/>
        </w:rPr>
        <w:t>Docente responsable</w:t>
      </w:r>
      <w:r w:rsidR="00F52AF6">
        <w:rPr>
          <w:rFonts w:cstheme="minorHAnsi"/>
          <w:b/>
          <w:u w:val="single"/>
        </w:rPr>
        <w:t xml:space="preserve"> (coordinador)</w:t>
      </w:r>
      <w:r w:rsidRPr="004C14AD">
        <w:rPr>
          <w:rFonts w:cstheme="minorHAnsi"/>
          <w:b/>
          <w:u w:val="single"/>
        </w:rPr>
        <w:t>:</w:t>
      </w:r>
    </w:p>
    <w:p w:rsidR="00A77215" w:rsidRPr="004C14AD" w:rsidRDefault="00A77215" w:rsidP="0067507C">
      <w:pPr>
        <w:spacing w:after="0" w:line="360" w:lineRule="auto"/>
        <w:jc w:val="both"/>
        <w:rPr>
          <w:rFonts w:cstheme="minorHAnsi"/>
        </w:rPr>
      </w:pPr>
      <w:r w:rsidRPr="004C14AD">
        <w:rPr>
          <w:rFonts w:cstheme="minorHAnsi"/>
        </w:rPr>
        <w:t xml:space="preserve">Dr. CRISTIAN MATIAS ORTIZ. </w:t>
      </w:r>
      <w:r w:rsidR="003166FB">
        <w:rPr>
          <w:rFonts w:cstheme="minorHAnsi"/>
        </w:rPr>
        <w:t xml:space="preserve">Docente Curso </w:t>
      </w:r>
      <w:r w:rsidRPr="004C14AD">
        <w:rPr>
          <w:rFonts w:cstheme="minorHAnsi"/>
        </w:rPr>
        <w:t>de Agroindustrias de la FCAyF de la UNLP. Antecedentes en el sector privado vinculados con la producción de embutidos y procesamiento de carnes.</w:t>
      </w:r>
    </w:p>
    <w:p w:rsidR="00A77215" w:rsidRPr="004C14AD" w:rsidRDefault="00A77215" w:rsidP="0067507C">
      <w:pPr>
        <w:autoSpaceDE w:val="0"/>
        <w:autoSpaceDN w:val="0"/>
        <w:adjustRightInd w:val="0"/>
        <w:spacing w:after="0" w:line="360" w:lineRule="auto"/>
        <w:jc w:val="both"/>
        <w:rPr>
          <w:rFonts w:cstheme="minorHAnsi"/>
        </w:rPr>
      </w:pPr>
    </w:p>
    <w:p w:rsidR="009F65C1" w:rsidRPr="0067507C" w:rsidRDefault="009F65C1" w:rsidP="0067507C">
      <w:pPr>
        <w:autoSpaceDE w:val="0"/>
        <w:autoSpaceDN w:val="0"/>
        <w:adjustRightInd w:val="0"/>
        <w:spacing w:after="0" w:line="360" w:lineRule="auto"/>
        <w:jc w:val="both"/>
        <w:rPr>
          <w:rFonts w:cstheme="minorHAnsi"/>
          <w:b/>
          <w:u w:val="single"/>
        </w:rPr>
      </w:pPr>
      <w:r w:rsidRPr="0067507C">
        <w:rPr>
          <w:rFonts w:cstheme="minorHAnsi"/>
          <w:b/>
          <w:u w:val="single"/>
        </w:rPr>
        <w:t>Cronograma de actividades por encuentro y contenidos:</w:t>
      </w:r>
    </w:p>
    <w:p w:rsidR="00A77215" w:rsidRPr="004C14AD" w:rsidRDefault="00A77215" w:rsidP="0067507C">
      <w:pPr>
        <w:spacing w:after="0" w:line="360" w:lineRule="auto"/>
        <w:jc w:val="both"/>
        <w:rPr>
          <w:rFonts w:eastAsia="Calibri" w:cstheme="minorHAnsi"/>
        </w:rPr>
      </w:pPr>
      <w:r w:rsidRPr="004C14AD">
        <w:rPr>
          <w:rFonts w:eastAsia="Calibri" w:cstheme="minorHAnsi"/>
        </w:rPr>
        <w:t>Al tratarse de un único encuentro, el cronograma previsto estará com</w:t>
      </w:r>
      <w:r w:rsidR="00A66D09">
        <w:rPr>
          <w:rFonts w:eastAsia="Calibri" w:cstheme="minorHAnsi"/>
        </w:rPr>
        <w:t>prendido entre las 8:00 y las 14</w:t>
      </w:r>
      <w:r w:rsidRPr="004C14AD">
        <w:rPr>
          <w:rFonts w:eastAsia="Calibri" w:cstheme="minorHAnsi"/>
        </w:rPr>
        <w:t>:00 hs de la siguiente manera:</w:t>
      </w:r>
    </w:p>
    <w:p w:rsidR="00A77215" w:rsidRPr="004C14AD" w:rsidRDefault="00A77215" w:rsidP="0067507C">
      <w:pPr>
        <w:spacing w:after="0" w:line="360" w:lineRule="auto"/>
        <w:jc w:val="both"/>
        <w:rPr>
          <w:rFonts w:eastAsia="Calibri" w:cstheme="minorHAnsi"/>
        </w:rPr>
      </w:pPr>
      <w:r w:rsidRPr="004C14AD">
        <w:rPr>
          <w:rFonts w:eastAsia="Calibri" w:cstheme="minorHAnsi"/>
          <w:b/>
          <w:i/>
        </w:rPr>
        <w:t>8:00 – 8:30 hs:</w:t>
      </w:r>
      <w:r w:rsidRPr="004C14AD">
        <w:rPr>
          <w:rFonts w:eastAsia="Calibri" w:cstheme="minorHAnsi"/>
        </w:rPr>
        <w:t xml:space="preserve"> presentación del equipo docente y de cada asistente en particular (con cafetería incluida)</w:t>
      </w:r>
    </w:p>
    <w:p w:rsidR="00A77215" w:rsidRPr="004C14AD" w:rsidRDefault="00A77215" w:rsidP="0067507C">
      <w:pPr>
        <w:spacing w:after="0" w:line="360" w:lineRule="auto"/>
        <w:jc w:val="both"/>
        <w:rPr>
          <w:rFonts w:eastAsia="Calibri" w:cstheme="minorHAnsi"/>
        </w:rPr>
      </w:pPr>
      <w:r w:rsidRPr="004C14AD">
        <w:rPr>
          <w:rFonts w:eastAsia="Calibri" w:cstheme="minorHAnsi"/>
          <w:b/>
          <w:i/>
        </w:rPr>
        <w:t>8:30 – 9:30 hs:</w:t>
      </w:r>
      <w:r w:rsidRPr="004C14AD">
        <w:rPr>
          <w:rFonts w:eastAsia="Calibri" w:cstheme="minorHAnsi"/>
        </w:rPr>
        <w:t xml:space="preserve"> presentación </w:t>
      </w:r>
      <w:r w:rsidR="0067507C">
        <w:rPr>
          <w:rFonts w:eastAsia="Calibri" w:cstheme="minorHAnsi"/>
        </w:rPr>
        <w:t>de contenidos teóricos</w:t>
      </w:r>
      <w:r w:rsidRPr="004C14AD">
        <w:rPr>
          <w:rFonts w:eastAsia="Calibri" w:cstheme="minorHAnsi"/>
        </w:rPr>
        <w:t>.</w:t>
      </w:r>
    </w:p>
    <w:p w:rsidR="00A77215" w:rsidRPr="004C14AD" w:rsidRDefault="00A77215" w:rsidP="0067507C">
      <w:pPr>
        <w:spacing w:after="0" w:line="360" w:lineRule="auto"/>
        <w:jc w:val="both"/>
        <w:rPr>
          <w:rFonts w:eastAsia="Calibri" w:cstheme="minorHAnsi"/>
        </w:rPr>
      </w:pPr>
      <w:r w:rsidRPr="004C14AD">
        <w:rPr>
          <w:rFonts w:eastAsia="Calibri" w:cstheme="minorHAnsi"/>
          <w:b/>
          <w:i/>
        </w:rPr>
        <w:t>9:30 – 12:30 hs:</w:t>
      </w:r>
      <w:r w:rsidRPr="004C14AD">
        <w:rPr>
          <w:rFonts w:eastAsia="Calibri" w:cstheme="minorHAnsi"/>
        </w:rPr>
        <w:t xml:space="preserve"> asistentes divididos en </w:t>
      </w:r>
      <w:r w:rsidR="0067507C">
        <w:rPr>
          <w:rFonts w:eastAsia="Calibri" w:cstheme="minorHAnsi"/>
        </w:rPr>
        <w:t>tres</w:t>
      </w:r>
      <w:r w:rsidRPr="004C14AD">
        <w:rPr>
          <w:rFonts w:eastAsia="Calibri" w:cstheme="minorHAnsi"/>
        </w:rPr>
        <w:t xml:space="preserve"> grupos equitativos, elaboración de </w:t>
      </w:r>
      <w:r w:rsidR="0067507C">
        <w:rPr>
          <w:rFonts w:eastAsia="Calibri" w:cstheme="minorHAnsi"/>
        </w:rPr>
        <w:t>un embutido fresco cada grupo, formulados de manera diferente para poder apreciar diferencias en la elaboración</w:t>
      </w:r>
      <w:r w:rsidR="00E6791E">
        <w:rPr>
          <w:rFonts w:eastAsia="Calibri" w:cstheme="minorHAnsi"/>
        </w:rPr>
        <w:t xml:space="preserve"> y en el producto terminado</w:t>
      </w:r>
      <w:r w:rsidR="0067507C">
        <w:rPr>
          <w:rFonts w:eastAsia="Calibri" w:cstheme="minorHAnsi"/>
        </w:rPr>
        <w:t>.</w:t>
      </w:r>
    </w:p>
    <w:p w:rsidR="00A77215" w:rsidRPr="004C14AD" w:rsidRDefault="00A66D09" w:rsidP="0067507C">
      <w:pPr>
        <w:spacing w:after="0" w:line="360" w:lineRule="auto"/>
        <w:jc w:val="both"/>
        <w:rPr>
          <w:rFonts w:eastAsia="Calibri" w:cstheme="minorHAnsi"/>
        </w:rPr>
      </w:pPr>
      <w:r>
        <w:rPr>
          <w:rFonts w:eastAsia="Calibri" w:cstheme="minorHAnsi"/>
          <w:b/>
          <w:i/>
        </w:rPr>
        <w:t>12:30 – 13:3</w:t>
      </w:r>
      <w:r w:rsidR="00A77215" w:rsidRPr="004C14AD">
        <w:rPr>
          <w:rFonts w:eastAsia="Calibri" w:cstheme="minorHAnsi"/>
          <w:b/>
          <w:i/>
        </w:rPr>
        <w:t>0 hs:</w:t>
      </w:r>
      <w:r w:rsidR="00A77215" w:rsidRPr="004C14AD">
        <w:rPr>
          <w:rFonts w:eastAsia="Calibri" w:cstheme="minorHAnsi"/>
          <w:b/>
        </w:rPr>
        <w:t xml:space="preserve"> </w:t>
      </w:r>
      <w:r w:rsidR="00A77215" w:rsidRPr="004C14AD">
        <w:rPr>
          <w:rFonts w:eastAsia="Calibri" w:cstheme="minorHAnsi"/>
        </w:rPr>
        <w:t>almuerzo en las instalaciones del LIPA.</w:t>
      </w:r>
      <w:r w:rsidR="0067507C">
        <w:rPr>
          <w:rFonts w:eastAsia="Calibri" w:cstheme="minorHAnsi"/>
        </w:rPr>
        <w:t xml:space="preserve"> Se incluye la degustación de los embutidos fresc</w:t>
      </w:r>
      <w:r w:rsidR="00E6791E">
        <w:rPr>
          <w:rFonts w:eastAsia="Calibri" w:cstheme="minorHAnsi"/>
        </w:rPr>
        <w:t>os elaborados durante la mañana con una devolución del docente responsable en cuanto a los resultados logrados en el producto final cocido.</w:t>
      </w:r>
    </w:p>
    <w:p w:rsidR="00A77215" w:rsidRPr="004C14AD" w:rsidRDefault="00A66D09" w:rsidP="0067507C">
      <w:pPr>
        <w:spacing w:after="0" w:line="360" w:lineRule="auto"/>
        <w:jc w:val="both"/>
        <w:rPr>
          <w:rFonts w:eastAsia="Calibri" w:cstheme="minorHAnsi"/>
        </w:rPr>
      </w:pPr>
      <w:r>
        <w:rPr>
          <w:rFonts w:eastAsia="Calibri" w:cstheme="minorHAnsi"/>
          <w:b/>
          <w:i/>
        </w:rPr>
        <w:t>13:30 – 14</w:t>
      </w:r>
      <w:r w:rsidR="00A77215" w:rsidRPr="004C14AD">
        <w:rPr>
          <w:rFonts w:eastAsia="Calibri" w:cstheme="minorHAnsi"/>
          <w:b/>
          <w:i/>
        </w:rPr>
        <w:t>:00 hs:</w:t>
      </w:r>
      <w:r w:rsidR="00A77215" w:rsidRPr="004C14AD">
        <w:rPr>
          <w:rFonts w:eastAsia="Calibri" w:cstheme="minorHAnsi"/>
          <w:i/>
        </w:rPr>
        <w:t xml:space="preserve"> </w:t>
      </w:r>
      <w:r w:rsidR="00A77215" w:rsidRPr="004C14AD">
        <w:rPr>
          <w:rFonts w:eastAsia="Calibri" w:cstheme="minorHAnsi"/>
        </w:rPr>
        <w:t>cierre del curso con intercambio de exper</w:t>
      </w:r>
      <w:r>
        <w:rPr>
          <w:rFonts w:eastAsia="Calibri" w:cstheme="minorHAnsi"/>
        </w:rPr>
        <w:t>iencias</w:t>
      </w:r>
      <w:r w:rsidR="00A77215" w:rsidRPr="004C14AD">
        <w:rPr>
          <w:rFonts w:eastAsia="Calibri" w:cstheme="minorHAnsi"/>
        </w:rPr>
        <w:t>.</w:t>
      </w:r>
    </w:p>
    <w:p w:rsidR="00A77215" w:rsidRPr="004C14AD" w:rsidRDefault="00A77215" w:rsidP="0067507C">
      <w:pPr>
        <w:autoSpaceDE w:val="0"/>
        <w:autoSpaceDN w:val="0"/>
        <w:adjustRightInd w:val="0"/>
        <w:spacing w:after="0" w:line="360" w:lineRule="auto"/>
        <w:jc w:val="both"/>
        <w:rPr>
          <w:rFonts w:cstheme="minorHAnsi"/>
        </w:rPr>
      </w:pPr>
    </w:p>
    <w:p w:rsidR="009F65C1" w:rsidRPr="0067507C" w:rsidRDefault="009F65C1" w:rsidP="0067507C">
      <w:pPr>
        <w:autoSpaceDE w:val="0"/>
        <w:autoSpaceDN w:val="0"/>
        <w:adjustRightInd w:val="0"/>
        <w:spacing w:after="0" w:line="360" w:lineRule="auto"/>
        <w:jc w:val="both"/>
        <w:rPr>
          <w:rFonts w:cstheme="minorHAnsi"/>
          <w:b/>
          <w:u w:val="single"/>
        </w:rPr>
      </w:pPr>
      <w:r w:rsidRPr="0067507C">
        <w:rPr>
          <w:rFonts w:cstheme="minorHAnsi"/>
          <w:b/>
          <w:u w:val="single"/>
        </w:rPr>
        <w:t>Carga horaria:</w:t>
      </w:r>
    </w:p>
    <w:p w:rsidR="00A77215" w:rsidRPr="004C14AD" w:rsidRDefault="00A66D09" w:rsidP="0067507C">
      <w:pPr>
        <w:spacing w:after="0" w:line="360" w:lineRule="auto"/>
        <w:jc w:val="both"/>
        <w:rPr>
          <w:rFonts w:eastAsia="Calibri" w:cstheme="minorHAnsi"/>
        </w:rPr>
      </w:pPr>
      <w:r>
        <w:rPr>
          <w:rFonts w:eastAsia="Calibri" w:cstheme="minorHAnsi"/>
        </w:rPr>
        <w:t>Curso de 6</w:t>
      </w:r>
      <w:r w:rsidR="00A77215" w:rsidRPr="004C14AD">
        <w:rPr>
          <w:rFonts w:eastAsia="Calibri" w:cstheme="minorHAnsi"/>
        </w:rPr>
        <w:t xml:space="preserve"> horas de duración.</w:t>
      </w:r>
    </w:p>
    <w:p w:rsidR="00A77215" w:rsidRPr="004C14AD" w:rsidRDefault="00A77215" w:rsidP="0067507C">
      <w:pPr>
        <w:autoSpaceDE w:val="0"/>
        <w:autoSpaceDN w:val="0"/>
        <w:adjustRightInd w:val="0"/>
        <w:spacing w:after="0" w:line="360" w:lineRule="auto"/>
        <w:jc w:val="both"/>
        <w:rPr>
          <w:rFonts w:cstheme="minorHAnsi"/>
        </w:rPr>
      </w:pPr>
    </w:p>
    <w:p w:rsidR="00A77215" w:rsidRPr="0067507C" w:rsidRDefault="00A77215" w:rsidP="0067507C">
      <w:pPr>
        <w:autoSpaceDE w:val="0"/>
        <w:autoSpaceDN w:val="0"/>
        <w:adjustRightInd w:val="0"/>
        <w:spacing w:after="0" w:line="360" w:lineRule="auto"/>
        <w:jc w:val="both"/>
        <w:rPr>
          <w:rFonts w:cstheme="minorHAnsi"/>
          <w:b/>
          <w:u w:val="single"/>
        </w:rPr>
      </w:pPr>
      <w:r w:rsidRPr="0067507C">
        <w:rPr>
          <w:rFonts w:cstheme="minorHAnsi"/>
          <w:b/>
          <w:u w:val="single"/>
        </w:rPr>
        <w:t>Lugar:</w:t>
      </w:r>
    </w:p>
    <w:p w:rsidR="00A77215" w:rsidRPr="004C14AD" w:rsidRDefault="00A77215" w:rsidP="0067507C">
      <w:pPr>
        <w:autoSpaceDE w:val="0"/>
        <w:autoSpaceDN w:val="0"/>
        <w:adjustRightInd w:val="0"/>
        <w:spacing w:after="0" w:line="360" w:lineRule="auto"/>
        <w:jc w:val="both"/>
        <w:rPr>
          <w:rFonts w:cstheme="minorHAnsi"/>
        </w:rPr>
      </w:pPr>
      <w:r w:rsidRPr="004C14AD">
        <w:rPr>
          <w:rFonts w:cstheme="minorHAnsi"/>
        </w:rPr>
        <w:t>Laboratorio de Investigación en Productos Agroindustriales (LIPA),</w:t>
      </w:r>
      <w:r w:rsidR="0067507C">
        <w:rPr>
          <w:rFonts w:cstheme="minorHAnsi"/>
        </w:rPr>
        <w:t xml:space="preserve"> y Curso de Agroindustrias, </w:t>
      </w:r>
      <w:r w:rsidRPr="004C14AD">
        <w:rPr>
          <w:rFonts w:cstheme="minorHAnsi"/>
        </w:rPr>
        <w:t>Facultad de Ciencias Agrarias y Forestales de la UNLP.</w:t>
      </w:r>
    </w:p>
    <w:p w:rsidR="00A77215" w:rsidRPr="004C14AD" w:rsidRDefault="00A77215" w:rsidP="0067507C">
      <w:pPr>
        <w:autoSpaceDE w:val="0"/>
        <w:autoSpaceDN w:val="0"/>
        <w:adjustRightInd w:val="0"/>
        <w:spacing w:after="0" w:line="360" w:lineRule="auto"/>
        <w:jc w:val="both"/>
        <w:rPr>
          <w:rFonts w:cstheme="minorHAnsi"/>
        </w:rPr>
      </w:pPr>
    </w:p>
    <w:p w:rsidR="009F65C1" w:rsidRPr="00E6791E" w:rsidRDefault="009F65C1" w:rsidP="0067507C">
      <w:pPr>
        <w:autoSpaceDE w:val="0"/>
        <w:autoSpaceDN w:val="0"/>
        <w:adjustRightInd w:val="0"/>
        <w:spacing w:after="0" w:line="360" w:lineRule="auto"/>
        <w:jc w:val="both"/>
        <w:rPr>
          <w:rFonts w:cstheme="minorHAnsi"/>
          <w:b/>
          <w:u w:val="single"/>
        </w:rPr>
      </w:pPr>
      <w:r w:rsidRPr="00E6791E">
        <w:rPr>
          <w:rFonts w:cstheme="minorHAnsi"/>
          <w:b/>
          <w:u w:val="single"/>
        </w:rPr>
        <w:t>Certificad</w:t>
      </w:r>
      <w:r w:rsidR="00E6791E" w:rsidRPr="00E6791E">
        <w:rPr>
          <w:rFonts w:cstheme="minorHAnsi"/>
          <w:b/>
          <w:u w:val="single"/>
        </w:rPr>
        <w:t>os de asistencia</w:t>
      </w:r>
      <w:r w:rsidRPr="00E6791E">
        <w:rPr>
          <w:rFonts w:cstheme="minorHAnsi"/>
          <w:b/>
          <w:u w:val="single"/>
        </w:rPr>
        <w:t>:</w:t>
      </w:r>
    </w:p>
    <w:p w:rsidR="009F65C1" w:rsidRPr="00E6791E" w:rsidRDefault="00A77215" w:rsidP="0067507C">
      <w:pPr>
        <w:spacing w:after="0" w:line="360" w:lineRule="auto"/>
        <w:jc w:val="both"/>
        <w:rPr>
          <w:rFonts w:eastAsia="Calibri" w:cstheme="minorHAnsi"/>
        </w:rPr>
      </w:pPr>
      <w:r w:rsidRPr="004C14AD">
        <w:rPr>
          <w:rFonts w:eastAsia="Calibri" w:cstheme="minorHAnsi"/>
        </w:rPr>
        <w:t>Se entregarán certificados de asistencia firmados por el docente responsable y el Secretario Académico de la Facultad de Ciencias Agrarias y Forestales de la UNLP.</w:t>
      </w:r>
      <w:bookmarkStart w:id="0" w:name="_GoBack"/>
      <w:bookmarkEnd w:id="0"/>
    </w:p>
    <w:sectPr w:rsidR="009F65C1" w:rsidRPr="00E6791E" w:rsidSect="004C14AD">
      <w:footerReference w:type="default" r:id="rId7"/>
      <w:pgSz w:w="11907" w:h="16839"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410" w:rsidRDefault="00171410" w:rsidP="004C14AD">
      <w:pPr>
        <w:spacing w:after="0" w:line="240" w:lineRule="auto"/>
      </w:pPr>
      <w:r>
        <w:separator/>
      </w:r>
    </w:p>
  </w:endnote>
  <w:endnote w:type="continuationSeparator" w:id="0">
    <w:p w:rsidR="00171410" w:rsidRDefault="00171410" w:rsidP="004C1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053376"/>
      <w:docPartObj>
        <w:docPartGallery w:val="Page Numbers (Bottom of Page)"/>
        <w:docPartUnique/>
      </w:docPartObj>
    </w:sdtPr>
    <w:sdtContent>
      <w:p w:rsidR="000B1FF2" w:rsidRDefault="0073576D">
        <w:pPr>
          <w:pStyle w:val="Piedepgina"/>
          <w:jc w:val="center"/>
        </w:pPr>
        <w:fldSimple w:instr=" PAGE   \* MERGEFORMAT ">
          <w:r w:rsidR="00EE0B23">
            <w:rPr>
              <w:noProof/>
            </w:rPr>
            <w:t>1</w:t>
          </w:r>
        </w:fldSimple>
      </w:p>
    </w:sdtContent>
  </w:sdt>
  <w:p w:rsidR="000B1FF2" w:rsidRDefault="000B1FF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410" w:rsidRDefault="00171410" w:rsidP="004C14AD">
      <w:pPr>
        <w:spacing w:after="0" w:line="240" w:lineRule="auto"/>
      </w:pPr>
      <w:r>
        <w:separator/>
      </w:r>
    </w:p>
  </w:footnote>
  <w:footnote w:type="continuationSeparator" w:id="0">
    <w:p w:rsidR="00171410" w:rsidRDefault="00171410" w:rsidP="004C14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97F"/>
    <w:multiLevelType w:val="hybridMultilevel"/>
    <w:tmpl w:val="68E0E114"/>
    <w:lvl w:ilvl="0" w:tplc="C4628266">
      <w:numFmt w:val="bullet"/>
      <w:lvlText w:val="-"/>
      <w:lvlJc w:val="left"/>
      <w:pPr>
        <w:ind w:left="720" w:hanging="360"/>
      </w:pPr>
      <w:rPr>
        <w:rFonts w:ascii="Calibri" w:eastAsia="Calibri" w:hAnsi="Calibri" w:cs="Times New Roman" w:hint="default"/>
        <w:sz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6F806A2"/>
    <w:multiLevelType w:val="hybridMultilevel"/>
    <w:tmpl w:val="0F603C16"/>
    <w:lvl w:ilvl="0" w:tplc="C4628266">
      <w:numFmt w:val="bullet"/>
      <w:lvlText w:val="-"/>
      <w:lvlJc w:val="left"/>
      <w:pPr>
        <w:ind w:left="720" w:hanging="360"/>
      </w:pPr>
      <w:rPr>
        <w:rFonts w:ascii="Calibri" w:eastAsia="Calibri" w:hAnsi="Calibri" w:cs="Times New Roman" w:hint="default"/>
        <w:sz w:val="24"/>
      </w:rPr>
    </w:lvl>
    <w:lvl w:ilvl="1" w:tplc="C4628266">
      <w:numFmt w:val="bullet"/>
      <w:lvlText w:val="-"/>
      <w:lvlJc w:val="left"/>
      <w:pPr>
        <w:ind w:left="1440" w:hanging="360"/>
      </w:pPr>
      <w:rPr>
        <w:rFonts w:ascii="Calibri" w:eastAsia="Calibri" w:hAnsi="Calibri" w:cs="Times New Roman" w:hint="default"/>
        <w:sz w:val="24"/>
      </w:rPr>
    </w:lvl>
    <w:lvl w:ilvl="2" w:tplc="C4628266">
      <w:numFmt w:val="bullet"/>
      <w:lvlText w:val="-"/>
      <w:lvlJc w:val="left"/>
      <w:pPr>
        <w:ind w:left="2160" w:hanging="360"/>
      </w:pPr>
      <w:rPr>
        <w:rFonts w:ascii="Calibri" w:eastAsia="Calibri" w:hAnsi="Calibri" w:cs="Times New Roman" w:hint="default"/>
        <w:sz w:val="24"/>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2E7474"/>
    <w:multiLevelType w:val="hybridMultilevel"/>
    <w:tmpl w:val="4D96DF2A"/>
    <w:lvl w:ilvl="0" w:tplc="0166E282">
      <w:numFmt w:val="bullet"/>
      <w:lvlText w:val="-"/>
      <w:lvlJc w:val="left"/>
      <w:pPr>
        <w:ind w:left="644" w:hanging="360"/>
      </w:pPr>
      <w:rPr>
        <w:rFonts w:ascii="Calibri" w:eastAsia="Calibri" w:hAnsi="Calibri" w:cs="Calibri"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3">
    <w:nsid w:val="377B383E"/>
    <w:multiLevelType w:val="hybridMultilevel"/>
    <w:tmpl w:val="4BC64460"/>
    <w:lvl w:ilvl="0" w:tplc="9FB6B9DE">
      <w:start w:val="1"/>
      <w:numFmt w:val="decimal"/>
      <w:suff w:val="space"/>
      <w:lvlText w:val="%1."/>
      <w:lvlJc w:val="left"/>
      <w:pPr>
        <w:ind w:left="1353" w:hanging="360"/>
      </w:pPr>
      <w:rPr>
        <w:rFonts w:hint="default"/>
        <w:b/>
        <w:u w:val="none"/>
      </w:rPr>
    </w:lvl>
    <w:lvl w:ilvl="1" w:tplc="2C0A0019" w:tentative="1">
      <w:start w:val="1"/>
      <w:numFmt w:val="lowerLetter"/>
      <w:lvlText w:val="%2."/>
      <w:lvlJc w:val="left"/>
      <w:pPr>
        <w:ind w:left="2073" w:hanging="360"/>
      </w:pPr>
    </w:lvl>
    <w:lvl w:ilvl="2" w:tplc="2C0A001B" w:tentative="1">
      <w:start w:val="1"/>
      <w:numFmt w:val="lowerRoman"/>
      <w:lvlText w:val="%3."/>
      <w:lvlJc w:val="right"/>
      <w:pPr>
        <w:ind w:left="2793" w:hanging="180"/>
      </w:pPr>
    </w:lvl>
    <w:lvl w:ilvl="3" w:tplc="2C0A000F" w:tentative="1">
      <w:start w:val="1"/>
      <w:numFmt w:val="decimal"/>
      <w:lvlText w:val="%4."/>
      <w:lvlJc w:val="left"/>
      <w:pPr>
        <w:ind w:left="3513" w:hanging="360"/>
      </w:pPr>
    </w:lvl>
    <w:lvl w:ilvl="4" w:tplc="2C0A0019" w:tentative="1">
      <w:start w:val="1"/>
      <w:numFmt w:val="lowerLetter"/>
      <w:lvlText w:val="%5."/>
      <w:lvlJc w:val="left"/>
      <w:pPr>
        <w:ind w:left="4233" w:hanging="360"/>
      </w:pPr>
    </w:lvl>
    <w:lvl w:ilvl="5" w:tplc="2C0A001B" w:tentative="1">
      <w:start w:val="1"/>
      <w:numFmt w:val="lowerRoman"/>
      <w:lvlText w:val="%6."/>
      <w:lvlJc w:val="right"/>
      <w:pPr>
        <w:ind w:left="4953" w:hanging="180"/>
      </w:pPr>
    </w:lvl>
    <w:lvl w:ilvl="6" w:tplc="2C0A000F" w:tentative="1">
      <w:start w:val="1"/>
      <w:numFmt w:val="decimal"/>
      <w:lvlText w:val="%7."/>
      <w:lvlJc w:val="left"/>
      <w:pPr>
        <w:ind w:left="5673" w:hanging="360"/>
      </w:pPr>
    </w:lvl>
    <w:lvl w:ilvl="7" w:tplc="2C0A0019" w:tentative="1">
      <w:start w:val="1"/>
      <w:numFmt w:val="lowerLetter"/>
      <w:lvlText w:val="%8."/>
      <w:lvlJc w:val="left"/>
      <w:pPr>
        <w:ind w:left="6393" w:hanging="360"/>
      </w:pPr>
    </w:lvl>
    <w:lvl w:ilvl="8" w:tplc="2C0A001B" w:tentative="1">
      <w:start w:val="1"/>
      <w:numFmt w:val="lowerRoman"/>
      <w:lvlText w:val="%9."/>
      <w:lvlJc w:val="right"/>
      <w:pPr>
        <w:ind w:left="7113" w:hanging="180"/>
      </w:pPr>
    </w:lvl>
  </w:abstractNum>
  <w:abstractNum w:abstractNumId="4">
    <w:nsid w:val="424F1739"/>
    <w:multiLevelType w:val="hybridMultilevel"/>
    <w:tmpl w:val="5C186514"/>
    <w:lvl w:ilvl="0" w:tplc="E9980E60">
      <w:numFmt w:val="bullet"/>
      <w:lvlText w:val="-"/>
      <w:lvlJc w:val="left"/>
      <w:pPr>
        <w:ind w:left="720" w:hanging="360"/>
      </w:pPr>
      <w:rPr>
        <w:rFonts w:ascii="Calibri" w:eastAsia="Calibri" w:hAnsi="Calibri" w:cs="Times New Roman" w:hint="default"/>
      </w:rPr>
    </w:lvl>
    <w:lvl w:ilvl="1" w:tplc="C4628266">
      <w:numFmt w:val="bullet"/>
      <w:lvlText w:val="-"/>
      <w:lvlJc w:val="left"/>
      <w:pPr>
        <w:ind w:left="1440" w:hanging="360"/>
      </w:pPr>
      <w:rPr>
        <w:rFonts w:ascii="Calibri" w:eastAsia="Calibri" w:hAnsi="Calibri" w:cs="Times New Roman" w:hint="default"/>
        <w:sz w:val="24"/>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BB429B3"/>
    <w:multiLevelType w:val="hybridMultilevel"/>
    <w:tmpl w:val="7BE6AE9E"/>
    <w:lvl w:ilvl="0" w:tplc="F12A62EC">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CA2444A"/>
    <w:multiLevelType w:val="hybridMultilevel"/>
    <w:tmpl w:val="272C38A4"/>
    <w:lvl w:ilvl="0" w:tplc="0166E282">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764A3757"/>
    <w:multiLevelType w:val="hybridMultilevel"/>
    <w:tmpl w:val="A09E603A"/>
    <w:lvl w:ilvl="0" w:tplc="C4628266">
      <w:numFmt w:val="bullet"/>
      <w:lvlText w:val="-"/>
      <w:lvlJc w:val="left"/>
      <w:pPr>
        <w:ind w:left="720" w:hanging="360"/>
      </w:pPr>
      <w:rPr>
        <w:rFonts w:ascii="Calibri" w:eastAsia="Calibri" w:hAnsi="Calibri" w:cs="Times New Roman" w:hint="default"/>
        <w:sz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4"/>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F65C1"/>
    <w:rsid w:val="00057838"/>
    <w:rsid w:val="000B1FF2"/>
    <w:rsid w:val="000D63CC"/>
    <w:rsid w:val="00103619"/>
    <w:rsid w:val="00167AA5"/>
    <w:rsid w:val="00171410"/>
    <w:rsid w:val="00243B59"/>
    <w:rsid w:val="002643D8"/>
    <w:rsid w:val="00291C1A"/>
    <w:rsid w:val="003166FB"/>
    <w:rsid w:val="00394476"/>
    <w:rsid w:val="003A1821"/>
    <w:rsid w:val="0040097C"/>
    <w:rsid w:val="00456C73"/>
    <w:rsid w:val="004804D3"/>
    <w:rsid w:val="004C14AD"/>
    <w:rsid w:val="004E08E3"/>
    <w:rsid w:val="0067507C"/>
    <w:rsid w:val="0071764D"/>
    <w:rsid w:val="0073576D"/>
    <w:rsid w:val="007A7355"/>
    <w:rsid w:val="00893492"/>
    <w:rsid w:val="009910BA"/>
    <w:rsid w:val="009F65C1"/>
    <w:rsid w:val="00A17D52"/>
    <w:rsid w:val="00A66D09"/>
    <w:rsid w:val="00A77215"/>
    <w:rsid w:val="00AB1118"/>
    <w:rsid w:val="00AD3847"/>
    <w:rsid w:val="00C11CD9"/>
    <w:rsid w:val="00E07958"/>
    <w:rsid w:val="00E6791E"/>
    <w:rsid w:val="00ED478F"/>
    <w:rsid w:val="00EE0B23"/>
    <w:rsid w:val="00F52AF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5C1"/>
    <w:rPr>
      <w:rFonts w:asciiTheme="minorHAnsi" w:hAnsiTheme="minorHAnsi" w:cstheme="min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9F65C1"/>
  </w:style>
  <w:style w:type="table" w:styleId="Tablaconcuadrcula">
    <w:name w:val="Table Grid"/>
    <w:basedOn w:val="Tablanormal"/>
    <w:uiPriority w:val="59"/>
    <w:rsid w:val="009F65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rsid w:val="009F65C1"/>
    <w:rPr>
      <w:rFonts w:cs="Times New Roman"/>
      <w:color w:val="0000FF"/>
      <w:u w:val="single"/>
    </w:rPr>
  </w:style>
  <w:style w:type="paragraph" w:styleId="Prrafodelista">
    <w:name w:val="List Paragraph"/>
    <w:basedOn w:val="Normal"/>
    <w:uiPriority w:val="34"/>
    <w:qFormat/>
    <w:rsid w:val="009F65C1"/>
    <w:pPr>
      <w:ind w:left="720"/>
      <w:contextualSpacing/>
    </w:pPr>
    <w:rPr>
      <w:rFonts w:ascii="Calibri" w:eastAsia="Calibri" w:hAnsi="Calibri" w:cs="Times New Roman"/>
      <w:lang w:val="es-ES"/>
    </w:rPr>
  </w:style>
  <w:style w:type="paragraph" w:styleId="Encabezado">
    <w:name w:val="header"/>
    <w:basedOn w:val="Normal"/>
    <w:link w:val="EncabezadoCar"/>
    <w:uiPriority w:val="99"/>
    <w:semiHidden/>
    <w:unhideWhenUsed/>
    <w:rsid w:val="004C14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C14AD"/>
    <w:rPr>
      <w:rFonts w:asciiTheme="minorHAnsi" w:hAnsiTheme="minorHAnsi" w:cstheme="minorBidi"/>
    </w:rPr>
  </w:style>
  <w:style w:type="paragraph" w:styleId="Piedepgina">
    <w:name w:val="footer"/>
    <w:basedOn w:val="Normal"/>
    <w:link w:val="PiedepginaCar"/>
    <w:uiPriority w:val="99"/>
    <w:unhideWhenUsed/>
    <w:rsid w:val="004C14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14AD"/>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693</Words>
  <Characters>3816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Matias Ortiz</dc:creator>
  <cp:keywords/>
  <dc:description/>
  <cp:lastModifiedBy>Cristian Matias Ortiz</cp:lastModifiedBy>
  <cp:revision>11</cp:revision>
  <dcterms:created xsi:type="dcterms:W3CDTF">2017-09-19T13:40:00Z</dcterms:created>
  <dcterms:modified xsi:type="dcterms:W3CDTF">2019-03-19T18:18:00Z</dcterms:modified>
</cp:coreProperties>
</file>