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BF" w:rsidRPr="007634C2" w:rsidRDefault="006D55D9" w:rsidP="00A866EB">
      <w:pPr>
        <w:tabs>
          <w:tab w:val="left" w:pos="993"/>
          <w:tab w:val="left" w:pos="1665"/>
        </w:tabs>
        <w:rPr>
          <w:rFonts w:ascii="Arial" w:hAnsi="Arial" w:cs="Arial"/>
          <w:b/>
          <w:bCs/>
          <w:sz w:val="24"/>
          <w:szCs w:val="24"/>
        </w:rPr>
      </w:pPr>
      <w:r w:rsidRPr="007634C2">
        <w:rPr>
          <w:rFonts w:ascii="Arial" w:hAnsi="Arial" w:cs="Arial"/>
          <w:sz w:val="24"/>
          <w:szCs w:val="24"/>
        </w:rPr>
        <w:tab/>
      </w:r>
      <w:r w:rsidRPr="007634C2">
        <w:rPr>
          <w:rFonts w:ascii="Arial" w:hAnsi="Arial" w:cs="Arial"/>
          <w:sz w:val="24"/>
          <w:szCs w:val="24"/>
        </w:rPr>
        <w:tab/>
      </w:r>
      <w:r w:rsidRPr="007634C2">
        <w:rPr>
          <w:rFonts w:ascii="Arial" w:hAnsi="Arial" w:cs="Arial"/>
          <w:sz w:val="24"/>
          <w:szCs w:val="24"/>
        </w:rPr>
        <w:tab/>
      </w:r>
      <w:r w:rsidRPr="007634C2">
        <w:rPr>
          <w:rFonts w:ascii="Arial" w:hAnsi="Arial" w:cs="Arial"/>
          <w:sz w:val="24"/>
          <w:szCs w:val="24"/>
        </w:rPr>
        <w:tab/>
      </w:r>
      <w:r w:rsidRPr="007634C2">
        <w:rPr>
          <w:rFonts w:ascii="Arial" w:hAnsi="Arial" w:cs="Arial"/>
          <w:sz w:val="24"/>
          <w:szCs w:val="24"/>
        </w:rPr>
        <w:tab/>
      </w:r>
      <w:r w:rsidRPr="007634C2">
        <w:rPr>
          <w:rFonts w:ascii="Arial" w:hAnsi="Arial" w:cs="Arial"/>
          <w:sz w:val="24"/>
          <w:szCs w:val="24"/>
        </w:rPr>
        <w:tab/>
      </w:r>
      <w:r w:rsidRPr="007634C2">
        <w:rPr>
          <w:rFonts w:ascii="Arial" w:hAnsi="Arial" w:cs="Arial"/>
          <w:b/>
          <w:bCs/>
          <w:sz w:val="24"/>
          <w:szCs w:val="24"/>
        </w:rPr>
        <w:t>ANEXO I</w:t>
      </w:r>
      <w:r w:rsidR="003B788C" w:rsidRPr="007634C2">
        <w:rPr>
          <w:rFonts w:ascii="Arial" w:hAnsi="Arial" w:cs="Arial"/>
          <w:b/>
          <w:bCs/>
          <w:sz w:val="24"/>
          <w:szCs w:val="24"/>
        </w:rPr>
        <w:t xml:space="preserve">   </w:t>
      </w:r>
      <w:r w:rsidR="00F76693" w:rsidRPr="007634C2">
        <w:rPr>
          <w:rFonts w:ascii="Arial" w:hAnsi="Arial" w:cs="Arial"/>
          <w:b/>
          <w:bCs/>
          <w:sz w:val="24"/>
          <w:szCs w:val="24"/>
        </w:rPr>
        <w:t xml:space="preserve">    </w:t>
      </w:r>
      <w:r w:rsidR="00A866EB" w:rsidRPr="007634C2">
        <w:rPr>
          <w:rFonts w:ascii="Arial" w:hAnsi="Arial" w:cs="Arial"/>
          <w:b/>
          <w:bCs/>
          <w:sz w:val="24"/>
          <w:szCs w:val="24"/>
        </w:rPr>
        <w:tab/>
      </w:r>
    </w:p>
    <w:p w:rsidR="009A09BF" w:rsidRPr="007634C2" w:rsidRDefault="009A09BF">
      <w:pPr>
        <w:jc w:val="center"/>
        <w:rPr>
          <w:rFonts w:ascii="Arial" w:hAnsi="Arial" w:cs="Arial"/>
          <w:b/>
          <w:bCs/>
          <w:i/>
          <w:iCs/>
        </w:rPr>
      </w:pPr>
      <w:r w:rsidRPr="007634C2">
        <w:rPr>
          <w:rFonts w:ascii="Arial" w:hAnsi="Arial" w:cs="Arial"/>
          <w:b/>
          <w:bCs/>
          <w:i/>
          <w:iCs/>
        </w:rPr>
        <w:t xml:space="preserve">PAUTAS PARA LA PRESENTACIÓN DE PEDIDOS DE SUBSIDIOS </w:t>
      </w:r>
      <w:r w:rsidR="009C13FA" w:rsidRPr="007634C2">
        <w:rPr>
          <w:rFonts w:ascii="Arial" w:hAnsi="Arial" w:cs="Arial"/>
          <w:b/>
          <w:bCs/>
          <w:i/>
          <w:iCs/>
        </w:rPr>
        <w:t>DE</w:t>
      </w:r>
      <w:r w:rsidRPr="007634C2">
        <w:rPr>
          <w:rFonts w:ascii="Arial" w:hAnsi="Arial" w:cs="Arial"/>
          <w:b/>
          <w:bCs/>
          <w:i/>
          <w:iCs/>
        </w:rPr>
        <w:t xml:space="preserve"> </w:t>
      </w:r>
      <w:r w:rsidRPr="007634C2">
        <w:rPr>
          <w:rFonts w:ascii="Arial" w:hAnsi="Arial" w:cs="Arial"/>
          <w:b/>
          <w:bCs/>
          <w:i/>
          <w:iCs/>
        </w:rPr>
        <w:br/>
      </w:r>
      <w:r w:rsidR="0045504D" w:rsidRPr="007634C2">
        <w:rPr>
          <w:rFonts w:ascii="Arial" w:hAnsi="Arial" w:cs="Arial"/>
          <w:b/>
          <w:bCs/>
          <w:i/>
          <w:iCs/>
        </w:rPr>
        <w:t xml:space="preserve">AYUDA PARA </w:t>
      </w:r>
      <w:r w:rsidR="00480352" w:rsidRPr="007634C2">
        <w:rPr>
          <w:rFonts w:ascii="Arial" w:hAnsi="Arial" w:cs="Arial"/>
          <w:b/>
          <w:bCs/>
          <w:i/>
          <w:iCs/>
        </w:rPr>
        <w:t xml:space="preserve">VIAJES, </w:t>
      </w:r>
      <w:r w:rsidRPr="007634C2">
        <w:rPr>
          <w:rFonts w:ascii="Arial" w:hAnsi="Arial" w:cs="Arial"/>
          <w:b/>
          <w:bCs/>
          <w:i/>
          <w:iCs/>
        </w:rPr>
        <w:t xml:space="preserve"> ESTADÍAS</w:t>
      </w:r>
      <w:r w:rsidR="00394B45" w:rsidRPr="007634C2">
        <w:rPr>
          <w:rFonts w:ascii="Arial" w:hAnsi="Arial" w:cs="Arial"/>
          <w:b/>
          <w:bCs/>
          <w:i/>
          <w:iCs/>
        </w:rPr>
        <w:t xml:space="preserve"> E</w:t>
      </w:r>
      <w:r w:rsidR="00480352" w:rsidRPr="007634C2">
        <w:rPr>
          <w:rFonts w:ascii="Arial" w:hAnsi="Arial" w:cs="Arial"/>
          <w:b/>
          <w:bCs/>
          <w:i/>
          <w:iCs/>
        </w:rPr>
        <w:t xml:space="preserve"> INSCRIPCIÓN A CONGRESOS </w:t>
      </w:r>
    </w:p>
    <w:p w:rsidR="00834E4C" w:rsidRPr="007634C2" w:rsidRDefault="00834E4C">
      <w:pPr>
        <w:jc w:val="both"/>
        <w:rPr>
          <w:rFonts w:ascii="Arial" w:hAnsi="Arial" w:cs="Arial"/>
          <w:b/>
          <w:bCs/>
        </w:rPr>
      </w:pPr>
    </w:p>
    <w:p w:rsidR="00F27794" w:rsidRPr="007634C2" w:rsidRDefault="0045525C" w:rsidP="00D72BED">
      <w:pPr>
        <w:numPr>
          <w:ilvl w:val="0"/>
          <w:numId w:val="7"/>
        </w:numPr>
        <w:ind w:left="284" w:hanging="142"/>
        <w:jc w:val="both"/>
        <w:rPr>
          <w:rFonts w:ascii="Arial" w:hAnsi="Arial" w:cs="Arial"/>
        </w:rPr>
      </w:pPr>
      <w:r w:rsidRPr="007634C2">
        <w:rPr>
          <w:rFonts w:ascii="Arial" w:hAnsi="Arial" w:cs="Arial"/>
        </w:rPr>
        <w:t xml:space="preserve">Los beneficiarios serán </w:t>
      </w:r>
      <w:r w:rsidRPr="007634C2">
        <w:rPr>
          <w:rFonts w:ascii="Arial" w:hAnsi="Arial" w:cs="Arial"/>
          <w:b/>
          <w:bCs/>
        </w:rPr>
        <w:t>docentes de la U.N.L.P</w:t>
      </w:r>
      <w:r w:rsidRPr="007634C2">
        <w:rPr>
          <w:rFonts w:ascii="Arial" w:hAnsi="Arial" w:cs="Arial"/>
        </w:rPr>
        <w:t xml:space="preserve"> que realicen tareas de investigación en el marco de </w:t>
      </w:r>
      <w:r w:rsidRPr="007634C2">
        <w:rPr>
          <w:rFonts w:ascii="Arial" w:hAnsi="Arial" w:cs="Arial"/>
          <w:b/>
          <w:bCs/>
        </w:rPr>
        <w:t>proyectos acreditados por la U.N.L.P</w:t>
      </w:r>
      <w:r w:rsidRPr="007634C2">
        <w:rPr>
          <w:rFonts w:ascii="Arial" w:hAnsi="Arial" w:cs="Arial"/>
        </w:rPr>
        <w:t>.</w:t>
      </w:r>
      <w:r w:rsidR="00E95C34" w:rsidRPr="007634C2">
        <w:rPr>
          <w:rFonts w:ascii="Arial" w:hAnsi="Arial" w:cs="Arial"/>
        </w:rPr>
        <w:t xml:space="preserve"> </w:t>
      </w:r>
      <w:r w:rsidR="00A209E2" w:rsidRPr="007634C2">
        <w:rPr>
          <w:rFonts w:ascii="Arial" w:hAnsi="Arial" w:cs="Arial"/>
        </w:rPr>
        <w:t>Sólo se subsidiarán las actividades realizadas en el marco de</w:t>
      </w:r>
      <w:r w:rsidR="008A285B" w:rsidRPr="007634C2">
        <w:rPr>
          <w:rFonts w:ascii="Arial" w:hAnsi="Arial" w:cs="Arial"/>
        </w:rPr>
        <w:t xml:space="preserve">  </w:t>
      </w:r>
      <w:r w:rsidR="00A209E2" w:rsidRPr="007634C2">
        <w:rPr>
          <w:rFonts w:ascii="Arial" w:hAnsi="Arial" w:cs="Arial"/>
        </w:rPr>
        <w:t>proyectos acreditados por la Universidad</w:t>
      </w:r>
      <w:r w:rsidR="00374988" w:rsidRPr="007634C2">
        <w:rPr>
          <w:rFonts w:ascii="Arial" w:hAnsi="Arial" w:cs="Arial"/>
        </w:rPr>
        <w:t>.</w:t>
      </w:r>
      <w:r w:rsidR="00E95C34" w:rsidRPr="007634C2">
        <w:rPr>
          <w:rFonts w:ascii="Arial" w:hAnsi="Arial" w:cs="Arial"/>
        </w:rPr>
        <w:t xml:space="preserve"> </w:t>
      </w:r>
    </w:p>
    <w:p w:rsidR="009F4235" w:rsidRPr="007634C2" w:rsidRDefault="00130945" w:rsidP="00D72BED">
      <w:pPr>
        <w:ind w:left="284"/>
        <w:jc w:val="both"/>
        <w:rPr>
          <w:rFonts w:ascii="Arial" w:hAnsi="Arial" w:cs="Arial"/>
        </w:rPr>
      </w:pPr>
      <w:r w:rsidRPr="007634C2">
        <w:rPr>
          <w:rFonts w:ascii="Arial" w:hAnsi="Arial" w:cs="Arial"/>
        </w:rPr>
        <w:t xml:space="preserve">Tendrán que tener un año de antigüedad </w:t>
      </w:r>
      <w:r w:rsidR="005A58AC" w:rsidRPr="007634C2">
        <w:rPr>
          <w:rFonts w:ascii="Arial" w:hAnsi="Arial" w:cs="Arial"/>
        </w:rPr>
        <w:t xml:space="preserve"> en el proyecto</w:t>
      </w:r>
      <w:r w:rsidR="009F4235" w:rsidRPr="007634C2">
        <w:rPr>
          <w:rFonts w:ascii="Arial" w:hAnsi="Arial" w:cs="Arial"/>
        </w:rPr>
        <w:t xml:space="preserve"> actual declarado</w:t>
      </w:r>
      <w:r w:rsidRPr="007634C2">
        <w:rPr>
          <w:rFonts w:ascii="Arial" w:hAnsi="Arial" w:cs="Arial"/>
        </w:rPr>
        <w:t xml:space="preserve"> al 31/03/2</w:t>
      </w:r>
      <w:r w:rsidR="00842993" w:rsidRPr="007634C2">
        <w:rPr>
          <w:rFonts w:ascii="Arial" w:hAnsi="Arial" w:cs="Arial"/>
        </w:rPr>
        <w:t>0</w:t>
      </w:r>
      <w:r w:rsidRPr="007634C2">
        <w:rPr>
          <w:rFonts w:ascii="Arial" w:hAnsi="Arial" w:cs="Arial"/>
        </w:rPr>
        <w:t>1</w:t>
      </w:r>
      <w:r w:rsidR="00101A31" w:rsidRPr="007634C2">
        <w:rPr>
          <w:rFonts w:ascii="Arial" w:hAnsi="Arial" w:cs="Arial"/>
        </w:rPr>
        <w:t>9</w:t>
      </w:r>
      <w:r w:rsidRPr="007634C2">
        <w:rPr>
          <w:rFonts w:ascii="Arial" w:hAnsi="Arial" w:cs="Arial"/>
        </w:rPr>
        <w:t>.</w:t>
      </w:r>
      <w:r w:rsidR="009F4235" w:rsidRPr="007634C2">
        <w:rPr>
          <w:rFonts w:ascii="Arial" w:hAnsi="Arial" w:cs="Arial"/>
        </w:rPr>
        <w:t xml:space="preserve"> Si el proyecto finaliza el 31 de diciembre de 201</w:t>
      </w:r>
      <w:r w:rsidR="00101A31" w:rsidRPr="007634C2">
        <w:rPr>
          <w:rFonts w:ascii="Arial" w:hAnsi="Arial" w:cs="Arial"/>
        </w:rPr>
        <w:t>8</w:t>
      </w:r>
      <w:r w:rsidR="009F4235" w:rsidRPr="007634C2">
        <w:rPr>
          <w:rFonts w:ascii="Arial" w:hAnsi="Arial" w:cs="Arial"/>
        </w:rPr>
        <w:t xml:space="preserve">, </w:t>
      </w:r>
      <w:r w:rsidR="00F27794" w:rsidRPr="007634C2">
        <w:rPr>
          <w:rFonts w:ascii="Arial" w:hAnsi="Arial" w:cs="Arial"/>
        </w:rPr>
        <w:t>y el postulante</w:t>
      </w:r>
      <w:r w:rsidR="009F4235" w:rsidRPr="007634C2">
        <w:rPr>
          <w:rFonts w:ascii="Arial" w:hAnsi="Arial" w:cs="Arial"/>
        </w:rPr>
        <w:t xml:space="preserve"> es integrante de </w:t>
      </w:r>
      <w:r w:rsidR="00F27794" w:rsidRPr="007634C2">
        <w:rPr>
          <w:rFonts w:ascii="Arial" w:hAnsi="Arial" w:cs="Arial"/>
        </w:rPr>
        <w:t>un proyecto presentado en la acreditación 201</w:t>
      </w:r>
      <w:r w:rsidR="00101A31" w:rsidRPr="007634C2">
        <w:rPr>
          <w:rFonts w:ascii="Arial" w:hAnsi="Arial" w:cs="Arial"/>
        </w:rPr>
        <w:t>9</w:t>
      </w:r>
      <w:r w:rsidR="00F27794" w:rsidRPr="007634C2">
        <w:rPr>
          <w:rFonts w:ascii="Arial" w:hAnsi="Arial" w:cs="Arial"/>
        </w:rPr>
        <w:t>, el cual es continuación del proyecto finalizado en el 201</w:t>
      </w:r>
      <w:r w:rsidR="00101A31" w:rsidRPr="007634C2">
        <w:rPr>
          <w:rFonts w:ascii="Arial" w:hAnsi="Arial" w:cs="Arial"/>
        </w:rPr>
        <w:t>8</w:t>
      </w:r>
      <w:r w:rsidR="00F27794" w:rsidRPr="007634C2">
        <w:rPr>
          <w:rFonts w:ascii="Arial" w:hAnsi="Arial" w:cs="Arial"/>
        </w:rPr>
        <w:t>, se considerará que cumple con esta pauta.</w:t>
      </w:r>
    </w:p>
    <w:p w:rsidR="0045525C" w:rsidRPr="007634C2" w:rsidRDefault="004C4F47" w:rsidP="00D72BED">
      <w:pPr>
        <w:ind w:left="284"/>
        <w:jc w:val="both"/>
        <w:rPr>
          <w:rFonts w:ascii="Arial" w:hAnsi="Arial" w:cs="Arial"/>
          <w:sz w:val="28"/>
          <w:szCs w:val="28"/>
        </w:rPr>
      </w:pPr>
      <w:r w:rsidRPr="007634C2">
        <w:rPr>
          <w:rFonts w:ascii="Arial" w:hAnsi="Arial" w:cs="Arial"/>
        </w:rPr>
        <w:t>En particular los planes de trabajo de Becas evaluados por la U</w:t>
      </w:r>
      <w:r w:rsidR="00954A4F" w:rsidRPr="007634C2">
        <w:rPr>
          <w:rFonts w:ascii="Arial" w:hAnsi="Arial" w:cs="Arial"/>
        </w:rPr>
        <w:t>.</w:t>
      </w:r>
      <w:r w:rsidRPr="007634C2">
        <w:rPr>
          <w:rFonts w:ascii="Arial" w:hAnsi="Arial" w:cs="Arial"/>
        </w:rPr>
        <w:t>N</w:t>
      </w:r>
      <w:r w:rsidR="00954A4F" w:rsidRPr="007634C2">
        <w:rPr>
          <w:rFonts w:ascii="Arial" w:hAnsi="Arial" w:cs="Arial"/>
        </w:rPr>
        <w:t>.</w:t>
      </w:r>
      <w:r w:rsidRPr="007634C2">
        <w:rPr>
          <w:rFonts w:ascii="Arial" w:hAnsi="Arial" w:cs="Arial"/>
        </w:rPr>
        <w:t>L</w:t>
      </w:r>
      <w:r w:rsidR="00954A4F" w:rsidRPr="007634C2">
        <w:rPr>
          <w:rFonts w:ascii="Arial" w:hAnsi="Arial" w:cs="Arial"/>
        </w:rPr>
        <w:t>.</w:t>
      </w:r>
      <w:r w:rsidRPr="007634C2">
        <w:rPr>
          <w:rFonts w:ascii="Arial" w:hAnsi="Arial" w:cs="Arial"/>
        </w:rPr>
        <w:t>P</w:t>
      </w:r>
      <w:r w:rsidR="00743D12" w:rsidRPr="007634C2">
        <w:rPr>
          <w:rFonts w:ascii="Arial" w:hAnsi="Arial" w:cs="Arial"/>
        </w:rPr>
        <w:t>.</w:t>
      </w:r>
      <w:r w:rsidRPr="007634C2">
        <w:rPr>
          <w:rFonts w:ascii="Arial" w:hAnsi="Arial" w:cs="Arial"/>
        </w:rPr>
        <w:t xml:space="preserve"> se considerarán proyectos acreditados. El cargo docente mínimo p</w:t>
      </w:r>
      <w:r w:rsidR="006F3BF7" w:rsidRPr="007634C2">
        <w:rPr>
          <w:rFonts w:ascii="Arial" w:hAnsi="Arial" w:cs="Arial"/>
        </w:rPr>
        <w:t>ara poder presentarse es el de Ayudante D</w:t>
      </w:r>
      <w:r w:rsidRPr="007634C2">
        <w:rPr>
          <w:rFonts w:ascii="Arial" w:hAnsi="Arial" w:cs="Arial"/>
        </w:rPr>
        <w:t>iplomado.</w:t>
      </w:r>
    </w:p>
    <w:p w:rsidR="00551D3F" w:rsidRPr="007634C2" w:rsidRDefault="006B1FCC" w:rsidP="00D72BED">
      <w:pPr>
        <w:jc w:val="both"/>
        <w:rPr>
          <w:rFonts w:ascii="Arial" w:hAnsi="Arial" w:cs="Arial"/>
        </w:rPr>
      </w:pPr>
      <w:r w:rsidRPr="007634C2">
        <w:rPr>
          <w:rFonts w:ascii="Arial" w:hAnsi="Arial" w:cs="Arial"/>
        </w:rPr>
        <w:t xml:space="preserve"> </w:t>
      </w:r>
    </w:p>
    <w:p w:rsidR="009A09BF" w:rsidRPr="007634C2" w:rsidRDefault="000823F4" w:rsidP="00D72BED">
      <w:pPr>
        <w:ind w:left="426" w:hanging="426"/>
        <w:jc w:val="both"/>
        <w:rPr>
          <w:rFonts w:ascii="Arial" w:hAnsi="Arial" w:cs="Arial"/>
        </w:rPr>
      </w:pPr>
      <w:r w:rsidRPr="007634C2">
        <w:rPr>
          <w:rFonts w:ascii="Arial" w:hAnsi="Arial" w:cs="Arial"/>
          <w:b/>
          <w:bCs/>
        </w:rPr>
        <w:t xml:space="preserve">       </w:t>
      </w:r>
      <w:r w:rsidR="00551D3F" w:rsidRPr="007634C2">
        <w:rPr>
          <w:rFonts w:ascii="Arial" w:hAnsi="Arial" w:cs="Arial"/>
          <w:b/>
          <w:bCs/>
        </w:rPr>
        <w:t>Aclaración</w:t>
      </w:r>
      <w:r w:rsidR="00551D3F" w:rsidRPr="007634C2">
        <w:rPr>
          <w:rFonts w:ascii="Arial" w:hAnsi="Arial" w:cs="Arial"/>
        </w:rPr>
        <w:t xml:space="preserve">: </w:t>
      </w:r>
      <w:r w:rsidR="00006ECF" w:rsidRPr="007634C2">
        <w:rPr>
          <w:rFonts w:ascii="Arial" w:hAnsi="Arial" w:cs="Arial"/>
        </w:rPr>
        <w:t xml:space="preserve">En caso que sea un </w:t>
      </w:r>
      <w:r w:rsidR="00114944" w:rsidRPr="007634C2">
        <w:rPr>
          <w:rFonts w:ascii="Arial" w:hAnsi="Arial" w:cs="Arial"/>
        </w:rPr>
        <w:t xml:space="preserve">docente con </w:t>
      </w:r>
      <w:r w:rsidR="008E3366" w:rsidRPr="007634C2">
        <w:rPr>
          <w:rFonts w:ascii="Arial" w:hAnsi="Arial" w:cs="Arial"/>
        </w:rPr>
        <w:t>mayor dedicación</w:t>
      </w:r>
      <w:r w:rsidR="00551D3F" w:rsidRPr="007634C2">
        <w:rPr>
          <w:rFonts w:ascii="Arial" w:hAnsi="Arial" w:cs="Arial"/>
        </w:rPr>
        <w:t>, o docente con beca, o docente con cargo en la carrera del</w:t>
      </w:r>
      <w:r w:rsidR="008E3366" w:rsidRPr="007634C2">
        <w:rPr>
          <w:rFonts w:ascii="Arial" w:hAnsi="Arial" w:cs="Arial"/>
        </w:rPr>
        <w:t xml:space="preserve"> </w:t>
      </w:r>
      <w:r w:rsidR="00006ECF" w:rsidRPr="007634C2">
        <w:rPr>
          <w:rFonts w:ascii="Arial" w:hAnsi="Arial" w:cs="Arial"/>
        </w:rPr>
        <w:t xml:space="preserve"> </w:t>
      </w:r>
      <w:r w:rsidR="009F23B1" w:rsidRPr="007634C2">
        <w:rPr>
          <w:rFonts w:ascii="Arial" w:hAnsi="Arial" w:cs="Arial"/>
        </w:rPr>
        <w:t>Investigador</w:t>
      </w:r>
      <w:r w:rsidR="00551D3F" w:rsidRPr="007634C2">
        <w:rPr>
          <w:rFonts w:ascii="Arial" w:hAnsi="Arial" w:cs="Arial"/>
        </w:rPr>
        <w:t xml:space="preserve"> (</w:t>
      </w:r>
      <w:r w:rsidR="009F23B1" w:rsidRPr="007634C2">
        <w:rPr>
          <w:rFonts w:ascii="Arial" w:hAnsi="Arial" w:cs="Arial"/>
        </w:rPr>
        <w:t>CIC/CONICET)</w:t>
      </w:r>
      <w:r w:rsidR="00114944" w:rsidRPr="007634C2">
        <w:rPr>
          <w:rFonts w:ascii="Arial" w:hAnsi="Arial" w:cs="Arial"/>
        </w:rPr>
        <w:t xml:space="preserve"> deberá tener </w:t>
      </w:r>
      <w:r w:rsidR="008E3366" w:rsidRPr="007634C2">
        <w:rPr>
          <w:rFonts w:ascii="Arial" w:hAnsi="Arial" w:cs="Arial"/>
        </w:rPr>
        <w:t>su mayor dedicación en la U</w:t>
      </w:r>
      <w:r w:rsidR="00954A4F" w:rsidRPr="007634C2">
        <w:rPr>
          <w:rFonts w:ascii="Arial" w:hAnsi="Arial" w:cs="Arial"/>
        </w:rPr>
        <w:t>.</w:t>
      </w:r>
      <w:r w:rsidR="008E3366" w:rsidRPr="007634C2">
        <w:rPr>
          <w:rFonts w:ascii="Arial" w:hAnsi="Arial" w:cs="Arial"/>
        </w:rPr>
        <w:t>N</w:t>
      </w:r>
      <w:r w:rsidR="00954A4F" w:rsidRPr="007634C2">
        <w:rPr>
          <w:rFonts w:ascii="Arial" w:hAnsi="Arial" w:cs="Arial"/>
        </w:rPr>
        <w:t>.</w:t>
      </w:r>
      <w:r w:rsidR="008E3366" w:rsidRPr="007634C2">
        <w:rPr>
          <w:rFonts w:ascii="Arial" w:hAnsi="Arial" w:cs="Arial"/>
        </w:rPr>
        <w:t>L</w:t>
      </w:r>
      <w:r w:rsidR="00954A4F" w:rsidRPr="007634C2">
        <w:rPr>
          <w:rFonts w:ascii="Arial" w:hAnsi="Arial" w:cs="Arial"/>
        </w:rPr>
        <w:t>.</w:t>
      </w:r>
      <w:r w:rsidR="008E3366" w:rsidRPr="007634C2">
        <w:rPr>
          <w:rFonts w:ascii="Arial" w:hAnsi="Arial" w:cs="Arial"/>
        </w:rPr>
        <w:t>P.</w:t>
      </w:r>
    </w:p>
    <w:p w:rsidR="001F22F4" w:rsidRPr="007634C2" w:rsidRDefault="001F22F4" w:rsidP="00D72BED">
      <w:pPr>
        <w:jc w:val="both"/>
        <w:rPr>
          <w:rFonts w:ascii="Arial" w:hAnsi="Arial" w:cs="Arial"/>
        </w:rPr>
      </w:pPr>
    </w:p>
    <w:p w:rsidR="00D72BED" w:rsidRPr="007634C2" w:rsidRDefault="00834E4C" w:rsidP="008E163C">
      <w:pPr>
        <w:numPr>
          <w:ilvl w:val="0"/>
          <w:numId w:val="7"/>
        </w:numPr>
        <w:ind w:left="426" w:hanging="284"/>
        <w:jc w:val="both"/>
        <w:rPr>
          <w:rFonts w:ascii="Arial" w:hAnsi="Arial" w:cs="Arial"/>
        </w:rPr>
      </w:pPr>
      <w:r w:rsidRPr="007634C2">
        <w:rPr>
          <w:rFonts w:ascii="Arial" w:hAnsi="Arial" w:cs="Arial"/>
        </w:rPr>
        <w:t>Se proporcionará ayuda económica sólo para cubrir los gastos de viaje, estadía y/o  inscripción para:</w:t>
      </w:r>
    </w:p>
    <w:p w:rsidR="008E163C" w:rsidRPr="007634C2" w:rsidRDefault="008E163C" w:rsidP="008E163C">
      <w:pPr>
        <w:ind w:left="142"/>
        <w:jc w:val="both"/>
        <w:rPr>
          <w:rFonts w:ascii="Arial" w:hAnsi="Arial" w:cs="Arial"/>
        </w:rPr>
      </w:pPr>
    </w:p>
    <w:p w:rsidR="00B12CF9" w:rsidRPr="007634C2" w:rsidRDefault="00B12CF9" w:rsidP="00D72BED">
      <w:pPr>
        <w:ind w:left="587" w:hanging="227"/>
        <w:jc w:val="both"/>
        <w:rPr>
          <w:rFonts w:ascii="Arial" w:hAnsi="Arial" w:cs="Arial"/>
          <w:u w:val="single"/>
        </w:rPr>
      </w:pPr>
      <w:r w:rsidRPr="007634C2">
        <w:rPr>
          <w:rFonts w:ascii="Arial" w:hAnsi="Arial" w:cs="Arial"/>
          <w:i/>
          <w:iCs/>
          <w:u w:val="single"/>
        </w:rPr>
        <w:t>Subsidios Tipo A</w:t>
      </w:r>
      <w:r w:rsidR="00BB6DB3" w:rsidRPr="007634C2">
        <w:rPr>
          <w:rFonts w:ascii="Arial" w:hAnsi="Arial" w:cs="Arial"/>
          <w:u w:val="single"/>
        </w:rPr>
        <w:t>-</w:t>
      </w:r>
    </w:p>
    <w:p w:rsidR="00B12CF9" w:rsidRPr="007634C2" w:rsidRDefault="00B12CF9" w:rsidP="00D72BED">
      <w:pPr>
        <w:numPr>
          <w:ilvl w:val="0"/>
          <w:numId w:val="5"/>
        </w:numPr>
        <w:ind w:left="567"/>
        <w:jc w:val="both"/>
        <w:rPr>
          <w:rFonts w:ascii="Arial" w:hAnsi="Arial" w:cs="Arial"/>
        </w:rPr>
      </w:pPr>
      <w:r w:rsidRPr="007634C2">
        <w:rPr>
          <w:rFonts w:ascii="Arial" w:hAnsi="Arial" w:cs="Arial"/>
        </w:rPr>
        <w:t>La partic</w:t>
      </w:r>
      <w:r w:rsidR="00FB623D" w:rsidRPr="007634C2">
        <w:rPr>
          <w:rFonts w:ascii="Arial" w:hAnsi="Arial" w:cs="Arial"/>
        </w:rPr>
        <w:t xml:space="preserve">ipación en </w:t>
      </w:r>
      <w:r w:rsidR="00281762">
        <w:rPr>
          <w:rFonts w:ascii="Arial" w:hAnsi="Arial" w:cs="Arial"/>
        </w:rPr>
        <w:t>Reuniones Científicas</w:t>
      </w:r>
      <w:r w:rsidRPr="007634C2">
        <w:rPr>
          <w:rFonts w:ascii="Arial" w:hAnsi="Arial" w:cs="Arial"/>
        </w:rPr>
        <w:t xml:space="preserve"> donde el beneficiario presentará </w:t>
      </w:r>
      <w:r w:rsidR="007130F1" w:rsidRPr="007634C2">
        <w:rPr>
          <w:rFonts w:ascii="Arial" w:hAnsi="Arial" w:cs="Arial"/>
        </w:rPr>
        <w:t xml:space="preserve">uno o más </w:t>
      </w:r>
      <w:r w:rsidRPr="007634C2">
        <w:rPr>
          <w:rFonts w:ascii="Arial" w:hAnsi="Arial" w:cs="Arial"/>
        </w:rPr>
        <w:t>trabajos científicos qu</w:t>
      </w:r>
      <w:r w:rsidR="00392CAB" w:rsidRPr="007634C2">
        <w:rPr>
          <w:rFonts w:ascii="Arial" w:hAnsi="Arial" w:cs="Arial"/>
        </w:rPr>
        <w:t>e han sido sometidos a referato</w:t>
      </w:r>
      <w:r w:rsidRPr="007634C2">
        <w:rPr>
          <w:rFonts w:ascii="Arial" w:hAnsi="Arial" w:cs="Arial"/>
        </w:rPr>
        <w:t xml:space="preserve"> de los que es </w:t>
      </w:r>
      <w:r w:rsidR="007130F1" w:rsidRPr="007634C2">
        <w:rPr>
          <w:rFonts w:ascii="Arial" w:hAnsi="Arial" w:cs="Arial"/>
        </w:rPr>
        <w:t>autor o</w:t>
      </w:r>
      <w:r w:rsidRPr="007634C2">
        <w:rPr>
          <w:rFonts w:ascii="Arial" w:hAnsi="Arial" w:cs="Arial"/>
        </w:rPr>
        <w:t xml:space="preserve"> coautor</w:t>
      </w:r>
      <w:r w:rsidR="00392CAB" w:rsidRPr="007634C2">
        <w:rPr>
          <w:rFonts w:ascii="Arial" w:hAnsi="Arial" w:cs="Arial"/>
        </w:rPr>
        <w:t>.</w:t>
      </w:r>
    </w:p>
    <w:p w:rsidR="00D72BED" w:rsidRPr="007634C2" w:rsidRDefault="00D72BED" w:rsidP="00D72BED">
      <w:pPr>
        <w:ind w:left="207"/>
        <w:jc w:val="both"/>
        <w:rPr>
          <w:rFonts w:ascii="Arial" w:hAnsi="Arial" w:cs="Arial"/>
        </w:rPr>
      </w:pPr>
    </w:p>
    <w:p w:rsidR="00B12CF9" w:rsidRPr="007634C2" w:rsidRDefault="00B12CF9" w:rsidP="00D72BED">
      <w:pPr>
        <w:ind w:left="567" w:hanging="227"/>
        <w:jc w:val="both"/>
        <w:rPr>
          <w:rFonts w:ascii="Arial" w:hAnsi="Arial" w:cs="Arial"/>
          <w:u w:val="single"/>
        </w:rPr>
      </w:pPr>
      <w:r w:rsidRPr="007634C2">
        <w:rPr>
          <w:rFonts w:ascii="Arial" w:hAnsi="Arial" w:cs="Arial"/>
          <w:i/>
          <w:iCs/>
          <w:u w:val="single"/>
        </w:rPr>
        <w:t>Subsidios Tipo B-</w:t>
      </w:r>
      <w:r w:rsidRPr="007634C2">
        <w:rPr>
          <w:rFonts w:ascii="Arial" w:hAnsi="Arial" w:cs="Arial"/>
          <w:u w:val="single"/>
        </w:rPr>
        <w:t xml:space="preserve"> </w:t>
      </w:r>
    </w:p>
    <w:p w:rsidR="00963F13" w:rsidRPr="007634C2" w:rsidRDefault="00B12CF9" w:rsidP="00D72BED">
      <w:pPr>
        <w:numPr>
          <w:ilvl w:val="0"/>
          <w:numId w:val="5"/>
        </w:numPr>
        <w:ind w:left="567"/>
        <w:jc w:val="both"/>
        <w:rPr>
          <w:rFonts w:ascii="Arial" w:hAnsi="Arial" w:cs="Arial"/>
          <w:u w:val="single"/>
        </w:rPr>
      </w:pPr>
      <w:r w:rsidRPr="007634C2">
        <w:rPr>
          <w:rFonts w:ascii="Arial" w:hAnsi="Arial" w:cs="Arial"/>
        </w:rPr>
        <w:t>La realización de estadías de trabajo para investigar en ámbitos acadé</w:t>
      </w:r>
      <w:r w:rsidR="00551D3F" w:rsidRPr="007634C2">
        <w:rPr>
          <w:rFonts w:ascii="Arial" w:hAnsi="Arial" w:cs="Arial"/>
        </w:rPr>
        <w:t xml:space="preserve">micos externos a la </w:t>
      </w:r>
      <w:r w:rsidRPr="007634C2">
        <w:rPr>
          <w:rFonts w:ascii="Arial" w:hAnsi="Arial" w:cs="Arial"/>
        </w:rPr>
        <w:t>U.N.L.P.</w:t>
      </w:r>
      <w:r w:rsidR="00963F13" w:rsidRPr="007634C2">
        <w:rPr>
          <w:rFonts w:ascii="Arial" w:hAnsi="Arial" w:cs="Arial"/>
        </w:rPr>
        <w:t xml:space="preserve"> </w:t>
      </w:r>
    </w:p>
    <w:p w:rsidR="00D72BED" w:rsidRPr="007634C2" w:rsidRDefault="00D72BED" w:rsidP="00D72BED">
      <w:pPr>
        <w:ind w:left="207"/>
        <w:jc w:val="both"/>
        <w:rPr>
          <w:rFonts w:ascii="Arial" w:hAnsi="Arial" w:cs="Arial"/>
          <w:u w:val="single"/>
        </w:rPr>
      </w:pPr>
    </w:p>
    <w:p w:rsidR="00D72BED" w:rsidRPr="007634C2" w:rsidRDefault="00834E4C" w:rsidP="00D72BED">
      <w:pPr>
        <w:ind w:left="567"/>
        <w:jc w:val="both"/>
        <w:rPr>
          <w:rFonts w:ascii="Arial" w:hAnsi="Arial" w:cs="Arial"/>
          <w:u w:val="single"/>
        </w:rPr>
      </w:pPr>
      <w:r w:rsidRPr="007634C2">
        <w:rPr>
          <w:rFonts w:ascii="Arial" w:hAnsi="Arial" w:cs="Arial"/>
          <w:i/>
          <w:iCs/>
          <w:u w:val="single"/>
        </w:rPr>
        <w:t>Subsidios Tipo</w:t>
      </w:r>
      <w:r w:rsidR="00B12CF9" w:rsidRPr="007634C2">
        <w:rPr>
          <w:rFonts w:ascii="Arial" w:hAnsi="Arial" w:cs="Arial"/>
          <w:i/>
          <w:iCs/>
          <w:u w:val="single"/>
        </w:rPr>
        <w:t xml:space="preserve"> C</w:t>
      </w:r>
      <w:r w:rsidRPr="007634C2">
        <w:rPr>
          <w:rFonts w:ascii="Arial" w:hAnsi="Arial" w:cs="Arial"/>
          <w:i/>
          <w:iCs/>
          <w:u w:val="single"/>
        </w:rPr>
        <w:t xml:space="preserve"> </w:t>
      </w:r>
      <w:r w:rsidR="00D72BED" w:rsidRPr="007634C2">
        <w:rPr>
          <w:rFonts w:ascii="Arial" w:hAnsi="Arial" w:cs="Arial"/>
          <w:i/>
          <w:iCs/>
          <w:u w:val="single"/>
        </w:rPr>
        <w:t>–</w:t>
      </w:r>
      <w:r w:rsidRPr="007634C2">
        <w:rPr>
          <w:rFonts w:ascii="Arial" w:hAnsi="Arial" w:cs="Arial"/>
          <w:u w:val="single"/>
        </w:rPr>
        <w:t xml:space="preserve"> </w:t>
      </w:r>
    </w:p>
    <w:p w:rsidR="00B12CF9" w:rsidRPr="007634C2" w:rsidRDefault="00834E4C" w:rsidP="00F80F78">
      <w:pPr>
        <w:numPr>
          <w:ilvl w:val="0"/>
          <w:numId w:val="6"/>
        </w:numPr>
        <w:ind w:left="567"/>
        <w:jc w:val="both"/>
        <w:rPr>
          <w:rFonts w:ascii="Arial" w:hAnsi="Arial" w:cs="Arial"/>
        </w:rPr>
      </w:pPr>
      <w:r w:rsidRPr="007634C2">
        <w:rPr>
          <w:rFonts w:ascii="Arial" w:hAnsi="Arial" w:cs="Arial"/>
        </w:rPr>
        <w:t xml:space="preserve">La </w:t>
      </w:r>
      <w:r w:rsidR="007130F1" w:rsidRPr="007634C2">
        <w:rPr>
          <w:rFonts w:ascii="Arial" w:hAnsi="Arial" w:cs="Arial"/>
        </w:rPr>
        <w:t xml:space="preserve">recepción </w:t>
      </w:r>
      <w:r w:rsidRPr="007634C2">
        <w:rPr>
          <w:rFonts w:ascii="Arial" w:hAnsi="Arial" w:cs="Arial"/>
        </w:rPr>
        <w:t>de investigadores de relevancia, invitados a nuestra Universidad para realizar estadías de trabajo de investigación</w:t>
      </w:r>
      <w:r w:rsidR="00F80F78" w:rsidRPr="007634C2">
        <w:rPr>
          <w:rFonts w:ascii="Arial" w:hAnsi="Arial" w:cs="Arial"/>
        </w:rPr>
        <w:t xml:space="preserve"> en el marco de proyectos acreditados por la U.N.L.P</w:t>
      </w:r>
      <w:r w:rsidR="000B322E" w:rsidRPr="007634C2">
        <w:rPr>
          <w:rFonts w:ascii="Arial" w:hAnsi="Arial" w:cs="Arial"/>
        </w:rPr>
        <w:t>..</w:t>
      </w:r>
    </w:p>
    <w:p w:rsidR="00F80F78" w:rsidRPr="007634C2" w:rsidRDefault="00F80F78" w:rsidP="00F80F78">
      <w:pPr>
        <w:ind w:left="207"/>
        <w:jc w:val="both"/>
        <w:rPr>
          <w:rFonts w:ascii="Arial" w:hAnsi="Arial" w:cs="Arial"/>
        </w:rPr>
      </w:pPr>
    </w:p>
    <w:p w:rsidR="003A1348" w:rsidRPr="007634C2" w:rsidRDefault="002D72C9" w:rsidP="00D72BED">
      <w:pPr>
        <w:numPr>
          <w:ilvl w:val="0"/>
          <w:numId w:val="13"/>
        </w:numPr>
        <w:ind w:left="567"/>
        <w:jc w:val="both"/>
        <w:rPr>
          <w:rFonts w:ascii="Arial" w:hAnsi="Arial" w:cs="Arial"/>
        </w:rPr>
      </w:pPr>
      <w:r w:rsidRPr="007634C2">
        <w:rPr>
          <w:rFonts w:ascii="Arial" w:hAnsi="Arial" w:cs="Arial"/>
        </w:rPr>
        <w:t xml:space="preserve">El presente llamado cubrirá gastos para las actividades expresadas en el punto 2) a </w:t>
      </w:r>
      <w:r w:rsidR="00A940F6" w:rsidRPr="007634C2">
        <w:rPr>
          <w:rFonts w:ascii="Arial" w:hAnsi="Arial" w:cs="Arial"/>
        </w:rPr>
        <w:t xml:space="preserve">iniciarse </w:t>
      </w:r>
      <w:r w:rsidRPr="007634C2">
        <w:rPr>
          <w:rFonts w:ascii="Arial" w:hAnsi="Arial" w:cs="Arial"/>
        </w:rPr>
        <w:t xml:space="preserve">en el período </w:t>
      </w:r>
      <w:r w:rsidR="00A940F6" w:rsidRPr="007634C2">
        <w:rPr>
          <w:rFonts w:ascii="Arial" w:hAnsi="Arial" w:cs="Arial"/>
        </w:rPr>
        <w:t xml:space="preserve"> desde </w:t>
      </w:r>
      <w:r w:rsidRPr="007634C2">
        <w:rPr>
          <w:rFonts w:ascii="Arial" w:hAnsi="Arial" w:cs="Arial"/>
        </w:rPr>
        <w:t xml:space="preserve"> </w:t>
      </w:r>
      <w:r w:rsidRPr="007634C2">
        <w:rPr>
          <w:rFonts w:ascii="Arial" w:hAnsi="Arial" w:cs="Arial"/>
          <w:b/>
          <w:bCs/>
        </w:rPr>
        <w:t xml:space="preserve">1º de </w:t>
      </w:r>
      <w:r w:rsidR="00750C82" w:rsidRPr="007634C2">
        <w:rPr>
          <w:rFonts w:ascii="Arial" w:hAnsi="Arial" w:cs="Arial"/>
          <w:b/>
          <w:bCs/>
        </w:rPr>
        <w:t>Julio de 201</w:t>
      </w:r>
      <w:r w:rsidR="00CD0EED" w:rsidRPr="007634C2">
        <w:rPr>
          <w:rFonts w:ascii="Arial" w:hAnsi="Arial" w:cs="Arial"/>
          <w:b/>
          <w:bCs/>
        </w:rPr>
        <w:t>9</w:t>
      </w:r>
      <w:r w:rsidRPr="007634C2">
        <w:rPr>
          <w:rFonts w:ascii="Arial" w:hAnsi="Arial" w:cs="Arial"/>
          <w:b/>
          <w:bCs/>
        </w:rPr>
        <w:t xml:space="preserve"> </w:t>
      </w:r>
      <w:r w:rsidRPr="007634C2">
        <w:rPr>
          <w:rFonts w:ascii="Arial" w:hAnsi="Arial" w:cs="Arial"/>
        </w:rPr>
        <w:t>al</w:t>
      </w:r>
      <w:r w:rsidRPr="007634C2">
        <w:rPr>
          <w:rFonts w:ascii="Arial" w:hAnsi="Arial" w:cs="Arial"/>
          <w:b/>
          <w:bCs/>
        </w:rPr>
        <w:t xml:space="preserve"> 3</w:t>
      </w:r>
      <w:r w:rsidR="009E29BB" w:rsidRPr="007634C2">
        <w:rPr>
          <w:rFonts w:ascii="Arial" w:hAnsi="Arial" w:cs="Arial"/>
          <w:b/>
          <w:bCs/>
        </w:rPr>
        <w:t>0</w:t>
      </w:r>
      <w:r w:rsidRPr="007634C2">
        <w:rPr>
          <w:rFonts w:ascii="Arial" w:hAnsi="Arial" w:cs="Arial"/>
          <w:b/>
          <w:bCs/>
        </w:rPr>
        <w:t xml:space="preserve"> de </w:t>
      </w:r>
      <w:r w:rsidR="009E29BB" w:rsidRPr="007634C2">
        <w:rPr>
          <w:rFonts w:ascii="Arial" w:hAnsi="Arial" w:cs="Arial"/>
          <w:b/>
          <w:bCs/>
        </w:rPr>
        <w:t>junio</w:t>
      </w:r>
      <w:r w:rsidRPr="007634C2">
        <w:rPr>
          <w:rFonts w:ascii="Arial" w:hAnsi="Arial" w:cs="Arial"/>
          <w:b/>
          <w:bCs/>
        </w:rPr>
        <w:t xml:space="preserve"> de </w:t>
      </w:r>
      <w:r w:rsidR="003A1348" w:rsidRPr="007634C2">
        <w:rPr>
          <w:rFonts w:ascii="Arial" w:hAnsi="Arial" w:cs="Arial"/>
          <w:b/>
          <w:bCs/>
        </w:rPr>
        <w:t>20</w:t>
      </w:r>
      <w:r w:rsidR="00CD0EED" w:rsidRPr="007634C2">
        <w:rPr>
          <w:rFonts w:ascii="Arial" w:hAnsi="Arial" w:cs="Arial"/>
          <w:b/>
          <w:bCs/>
        </w:rPr>
        <w:t>20</w:t>
      </w:r>
      <w:r w:rsidRPr="007634C2">
        <w:rPr>
          <w:rFonts w:ascii="Arial" w:hAnsi="Arial" w:cs="Arial"/>
        </w:rPr>
        <w:t>.</w:t>
      </w:r>
    </w:p>
    <w:p w:rsidR="003A1348" w:rsidRPr="007634C2" w:rsidRDefault="003A1348" w:rsidP="004D69C9">
      <w:pPr>
        <w:jc w:val="both"/>
        <w:rPr>
          <w:rFonts w:ascii="Arial" w:hAnsi="Arial" w:cs="Arial"/>
        </w:rPr>
      </w:pPr>
    </w:p>
    <w:p w:rsidR="00834E4C" w:rsidRPr="007634C2" w:rsidRDefault="00834E4C" w:rsidP="00D72BED">
      <w:pPr>
        <w:numPr>
          <w:ilvl w:val="0"/>
          <w:numId w:val="13"/>
        </w:numPr>
        <w:ind w:left="567"/>
        <w:jc w:val="both"/>
        <w:rPr>
          <w:rFonts w:ascii="Arial" w:hAnsi="Arial" w:cs="Arial"/>
        </w:rPr>
      </w:pPr>
      <w:r w:rsidRPr="007634C2">
        <w:rPr>
          <w:rFonts w:ascii="Arial" w:hAnsi="Arial" w:cs="Arial"/>
        </w:rPr>
        <w:t xml:space="preserve">Los postulantes a Subsidios podrán ser </w:t>
      </w:r>
      <w:r w:rsidRPr="007634C2">
        <w:rPr>
          <w:rFonts w:ascii="Arial" w:hAnsi="Arial" w:cs="Arial"/>
          <w:b/>
          <w:bCs/>
          <w:i/>
          <w:iCs/>
        </w:rPr>
        <w:t>formados</w:t>
      </w:r>
      <w:r w:rsidRPr="007634C2">
        <w:rPr>
          <w:rFonts w:ascii="Arial" w:hAnsi="Arial" w:cs="Arial"/>
        </w:rPr>
        <w:t xml:space="preserve"> o </w:t>
      </w:r>
      <w:r w:rsidRPr="007634C2">
        <w:rPr>
          <w:rFonts w:ascii="Arial" w:hAnsi="Arial" w:cs="Arial"/>
          <w:b/>
          <w:bCs/>
          <w:i/>
          <w:iCs/>
        </w:rPr>
        <w:t>en formación.</w:t>
      </w:r>
    </w:p>
    <w:p w:rsidR="00F40113" w:rsidRPr="007634C2" w:rsidRDefault="00F40113" w:rsidP="00F40113">
      <w:pPr>
        <w:ind w:left="207"/>
        <w:jc w:val="both"/>
        <w:rPr>
          <w:rFonts w:ascii="Arial" w:hAnsi="Arial" w:cs="Arial"/>
        </w:rPr>
      </w:pPr>
    </w:p>
    <w:p w:rsidR="00C17175" w:rsidRPr="007634C2" w:rsidRDefault="00834E4C" w:rsidP="00D72BED">
      <w:pPr>
        <w:numPr>
          <w:ilvl w:val="0"/>
          <w:numId w:val="5"/>
        </w:numPr>
        <w:ind w:left="567"/>
        <w:jc w:val="both"/>
        <w:rPr>
          <w:rFonts w:ascii="Arial" w:hAnsi="Arial" w:cs="Arial"/>
        </w:rPr>
      </w:pPr>
      <w:r w:rsidRPr="007634C2">
        <w:rPr>
          <w:rFonts w:ascii="Arial" w:hAnsi="Arial" w:cs="Arial"/>
        </w:rPr>
        <w:t xml:space="preserve">Se considerará postulantes </w:t>
      </w:r>
      <w:r w:rsidRPr="007634C2">
        <w:rPr>
          <w:rFonts w:ascii="Arial" w:hAnsi="Arial" w:cs="Arial"/>
          <w:b/>
          <w:bCs/>
        </w:rPr>
        <w:t>formados</w:t>
      </w:r>
      <w:r w:rsidRPr="007634C2">
        <w:rPr>
          <w:rFonts w:ascii="Arial" w:hAnsi="Arial" w:cs="Arial"/>
        </w:rPr>
        <w:t xml:space="preserve"> </w:t>
      </w:r>
      <w:r w:rsidR="00C17175" w:rsidRPr="007634C2">
        <w:rPr>
          <w:rFonts w:ascii="Arial" w:hAnsi="Arial" w:cs="Arial"/>
        </w:rPr>
        <w:t>:</w:t>
      </w:r>
    </w:p>
    <w:p w:rsidR="00C17175" w:rsidRPr="007634C2" w:rsidRDefault="00834E4C" w:rsidP="002455A5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7634C2">
        <w:rPr>
          <w:rFonts w:ascii="Arial" w:hAnsi="Arial" w:cs="Arial"/>
        </w:rPr>
        <w:t xml:space="preserve">a los </w:t>
      </w:r>
      <w:r w:rsidR="00FD7710" w:rsidRPr="007634C2">
        <w:rPr>
          <w:rFonts w:ascii="Arial" w:hAnsi="Arial" w:cs="Arial"/>
        </w:rPr>
        <w:t xml:space="preserve">docentes-investigadores </w:t>
      </w:r>
      <w:r w:rsidRPr="007634C2">
        <w:rPr>
          <w:rFonts w:ascii="Arial" w:hAnsi="Arial" w:cs="Arial"/>
        </w:rPr>
        <w:t xml:space="preserve">con </w:t>
      </w:r>
      <w:r w:rsidR="00F257C6" w:rsidRPr="007634C2">
        <w:rPr>
          <w:rFonts w:ascii="Arial" w:hAnsi="Arial" w:cs="Arial"/>
        </w:rPr>
        <w:t>categoría I, II o III</w:t>
      </w:r>
      <w:r w:rsidR="007B09DE" w:rsidRPr="007634C2">
        <w:rPr>
          <w:rFonts w:ascii="Arial" w:hAnsi="Arial" w:cs="Arial"/>
        </w:rPr>
        <w:t>.</w:t>
      </w:r>
      <w:r w:rsidR="00C17175" w:rsidRPr="007634C2">
        <w:rPr>
          <w:rFonts w:ascii="Arial" w:hAnsi="Arial" w:cs="Arial"/>
        </w:rPr>
        <w:t xml:space="preserve"> </w:t>
      </w:r>
    </w:p>
    <w:p w:rsidR="00834E4C" w:rsidRPr="007634C2" w:rsidRDefault="00C17175" w:rsidP="002455A5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7634C2">
        <w:rPr>
          <w:rFonts w:ascii="Arial" w:hAnsi="Arial" w:cs="Arial"/>
        </w:rPr>
        <w:t>a  los docentes-investigadores con categoría IV, V o sin categoría y  miembros de la carrera del investigador científico CIC/CONICET con categoría de Adjunto o superior.</w:t>
      </w:r>
    </w:p>
    <w:p w:rsidR="00C17175" w:rsidRPr="007634C2" w:rsidRDefault="00834E4C" w:rsidP="00D72BED">
      <w:pPr>
        <w:numPr>
          <w:ilvl w:val="0"/>
          <w:numId w:val="5"/>
        </w:numPr>
        <w:ind w:left="567"/>
        <w:jc w:val="both"/>
        <w:rPr>
          <w:rFonts w:ascii="Arial" w:hAnsi="Arial" w:cs="Arial"/>
        </w:rPr>
      </w:pPr>
      <w:r w:rsidRPr="007634C2">
        <w:rPr>
          <w:rFonts w:ascii="Arial" w:hAnsi="Arial" w:cs="Arial"/>
        </w:rPr>
        <w:t xml:space="preserve">Se considerará postulante </w:t>
      </w:r>
      <w:r w:rsidRPr="007634C2">
        <w:rPr>
          <w:rFonts w:ascii="Arial" w:hAnsi="Arial" w:cs="Arial"/>
          <w:b/>
          <w:bCs/>
        </w:rPr>
        <w:t>en formación</w:t>
      </w:r>
      <w:r w:rsidR="00C17175" w:rsidRPr="007634C2">
        <w:rPr>
          <w:rFonts w:ascii="Arial" w:hAnsi="Arial" w:cs="Arial"/>
        </w:rPr>
        <w:t>:</w:t>
      </w:r>
    </w:p>
    <w:p w:rsidR="00834E4C" w:rsidRPr="007634C2" w:rsidRDefault="00834E4C" w:rsidP="002455A5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7634C2">
        <w:rPr>
          <w:rFonts w:ascii="Arial" w:hAnsi="Arial" w:cs="Arial"/>
        </w:rPr>
        <w:t>a los docentes-inve</w:t>
      </w:r>
      <w:r w:rsidR="005103C9" w:rsidRPr="007634C2">
        <w:rPr>
          <w:rFonts w:ascii="Arial" w:hAnsi="Arial" w:cs="Arial"/>
        </w:rPr>
        <w:t>stigadores con categoría IV o V</w:t>
      </w:r>
    </w:p>
    <w:p w:rsidR="005103C9" w:rsidRPr="007634C2" w:rsidRDefault="005103C9" w:rsidP="002455A5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7634C2">
        <w:rPr>
          <w:rFonts w:ascii="Arial" w:hAnsi="Arial" w:cs="Arial"/>
        </w:rPr>
        <w:t>miembros de la carrera del investigador CIC/CONICET con categoría de asistente</w:t>
      </w:r>
    </w:p>
    <w:p w:rsidR="008C569A" w:rsidRPr="007634C2" w:rsidRDefault="008C569A" w:rsidP="00C17175">
      <w:pPr>
        <w:ind w:left="567"/>
        <w:jc w:val="both"/>
        <w:rPr>
          <w:rFonts w:ascii="Arial" w:hAnsi="Arial" w:cs="Arial"/>
        </w:rPr>
      </w:pPr>
    </w:p>
    <w:p w:rsidR="003A6F52" w:rsidRPr="007634C2" w:rsidRDefault="003A6F52" w:rsidP="00D72BED">
      <w:pPr>
        <w:ind w:left="567"/>
        <w:jc w:val="both"/>
        <w:rPr>
          <w:rFonts w:ascii="Arial" w:hAnsi="Arial" w:cs="Arial"/>
        </w:rPr>
      </w:pPr>
      <w:r w:rsidRPr="007634C2">
        <w:rPr>
          <w:rFonts w:ascii="Arial" w:hAnsi="Arial" w:cs="Arial"/>
        </w:rPr>
        <w:t>Si</w:t>
      </w:r>
      <w:r w:rsidR="007B09DE" w:rsidRPr="007634C2">
        <w:rPr>
          <w:rFonts w:ascii="Arial" w:hAnsi="Arial" w:cs="Arial"/>
        </w:rPr>
        <w:t xml:space="preserve"> el postulante no est</w:t>
      </w:r>
      <w:r w:rsidR="00C17175" w:rsidRPr="007634C2">
        <w:rPr>
          <w:rFonts w:ascii="Arial" w:hAnsi="Arial" w:cs="Arial"/>
        </w:rPr>
        <w:t>a</w:t>
      </w:r>
      <w:r w:rsidR="007B09DE" w:rsidRPr="007634C2">
        <w:rPr>
          <w:rFonts w:ascii="Arial" w:hAnsi="Arial" w:cs="Arial"/>
        </w:rPr>
        <w:t xml:space="preserve"> categorizado</w:t>
      </w:r>
      <w:r w:rsidR="00C17175" w:rsidRPr="007634C2">
        <w:rPr>
          <w:rFonts w:ascii="Arial" w:hAnsi="Arial" w:cs="Arial"/>
        </w:rPr>
        <w:t xml:space="preserve"> y no pertenece a la car</w:t>
      </w:r>
      <w:r w:rsidR="005103C9" w:rsidRPr="007634C2">
        <w:rPr>
          <w:rFonts w:ascii="Arial" w:hAnsi="Arial" w:cs="Arial"/>
        </w:rPr>
        <w:t>rera del investigador científico</w:t>
      </w:r>
      <w:r w:rsidR="00C17175" w:rsidRPr="007634C2">
        <w:rPr>
          <w:rFonts w:ascii="Arial" w:hAnsi="Arial" w:cs="Arial"/>
        </w:rPr>
        <w:t xml:space="preserve"> CIC/CONICET </w:t>
      </w:r>
      <w:r w:rsidR="007B09DE" w:rsidRPr="007634C2">
        <w:rPr>
          <w:rFonts w:ascii="Arial" w:hAnsi="Arial" w:cs="Arial"/>
        </w:rPr>
        <w:t xml:space="preserve"> </w:t>
      </w:r>
      <w:r w:rsidR="00834E4C" w:rsidRPr="007634C2">
        <w:rPr>
          <w:rFonts w:ascii="Arial" w:hAnsi="Arial" w:cs="Arial"/>
        </w:rPr>
        <w:t xml:space="preserve">podrá indicar si se presenta como </w:t>
      </w:r>
      <w:r w:rsidR="00834E4C" w:rsidRPr="007634C2">
        <w:rPr>
          <w:rFonts w:ascii="Arial" w:hAnsi="Arial" w:cs="Arial"/>
          <w:i/>
          <w:iCs/>
        </w:rPr>
        <w:t>formado</w:t>
      </w:r>
      <w:r w:rsidR="00834E4C" w:rsidRPr="007634C2">
        <w:rPr>
          <w:rFonts w:ascii="Arial" w:hAnsi="Arial" w:cs="Arial"/>
        </w:rPr>
        <w:t xml:space="preserve"> o </w:t>
      </w:r>
      <w:r w:rsidR="00834E4C" w:rsidRPr="007634C2">
        <w:rPr>
          <w:rFonts w:ascii="Arial" w:hAnsi="Arial" w:cs="Arial"/>
          <w:i/>
          <w:iCs/>
        </w:rPr>
        <w:t>en formación</w:t>
      </w:r>
      <w:r w:rsidR="00095D5C" w:rsidRPr="007634C2">
        <w:rPr>
          <w:rFonts w:ascii="Arial" w:hAnsi="Arial" w:cs="Arial"/>
          <w:i/>
          <w:iCs/>
        </w:rPr>
        <w:t xml:space="preserve">. </w:t>
      </w:r>
      <w:r w:rsidR="00834E4C" w:rsidRPr="007634C2">
        <w:rPr>
          <w:rFonts w:ascii="Arial" w:hAnsi="Arial" w:cs="Arial"/>
        </w:rPr>
        <w:t xml:space="preserve"> </w:t>
      </w:r>
      <w:r w:rsidR="00095D5C" w:rsidRPr="007634C2">
        <w:rPr>
          <w:rFonts w:ascii="Arial" w:hAnsi="Arial" w:cs="Arial"/>
        </w:rPr>
        <w:t xml:space="preserve">No obstante, </w:t>
      </w:r>
      <w:r w:rsidR="007C73FA" w:rsidRPr="007634C2">
        <w:rPr>
          <w:rFonts w:ascii="Arial" w:hAnsi="Arial" w:cs="Arial"/>
        </w:rPr>
        <w:t>los coordinadores en c</w:t>
      </w:r>
      <w:r w:rsidR="00DB1DD5" w:rsidRPr="007634C2">
        <w:rPr>
          <w:rFonts w:ascii="Arial" w:hAnsi="Arial" w:cs="Arial"/>
        </w:rPr>
        <w:t>onjunto con las CATs resolverán</w:t>
      </w:r>
      <w:r w:rsidR="008B0CDE" w:rsidRPr="007634C2">
        <w:rPr>
          <w:rFonts w:ascii="Arial" w:hAnsi="Arial" w:cs="Arial"/>
        </w:rPr>
        <w:t xml:space="preserve"> </w:t>
      </w:r>
      <w:r w:rsidR="00095D5C" w:rsidRPr="007634C2">
        <w:rPr>
          <w:rFonts w:ascii="Arial" w:hAnsi="Arial" w:cs="Arial"/>
        </w:rPr>
        <w:t>su inclusión en una u otra categoría</w:t>
      </w:r>
      <w:r w:rsidR="00834E4C" w:rsidRPr="007634C2">
        <w:rPr>
          <w:rFonts w:ascii="Arial" w:hAnsi="Arial" w:cs="Arial"/>
        </w:rPr>
        <w:t>.</w:t>
      </w:r>
      <w:r w:rsidR="00114944" w:rsidRPr="007634C2">
        <w:rPr>
          <w:rFonts w:ascii="Arial" w:hAnsi="Arial" w:cs="Arial"/>
        </w:rPr>
        <w:t xml:space="preserve"> </w:t>
      </w:r>
    </w:p>
    <w:p w:rsidR="00203B46" w:rsidRPr="007634C2" w:rsidRDefault="00203B46" w:rsidP="00D72BED">
      <w:pPr>
        <w:jc w:val="both"/>
        <w:rPr>
          <w:rFonts w:ascii="Arial" w:hAnsi="Arial" w:cs="Arial"/>
        </w:rPr>
      </w:pPr>
    </w:p>
    <w:p w:rsidR="00D84089" w:rsidRPr="007634C2" w:rsidRDefault="00387AA7" w:rsidP="00D72BE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7634C2">
        <w:rPr>
          <w:rFonts w:ascii="Arial" w:hAnsi="Arial" w:cs="Arial"/>
        </w:rPr>
        <w:t>Los Su</w:t>
      </w:r>
      <w:r w:rsidR="00B12CF9" w:rsidRPr="007634C2">
        <w:rPr>
          <w:rFonts w:ascii="Arial" w:hAnsi="Arial" w:cs="Arial"/>
        </w:rPr>
        <w:t xml:space="preserve">bsidios Tipo </w:t>
      </w:r>
      <w:r w:rsidR="00B12CF9" w:rsidRPr="007634C2">
        <w:rPr>
          <w:rFonts w:ascii="Arial" w:hAnsi="Arial" w:cs="Arial"/>
          <w:color w:val="000000"/>
        </w:rPr>
        <w:t>A</w:t>
      </w:r>
      <w:r w:rsidRPr="007634C2">
        <w:rPr>
          <w:rFonts w:ascii="Arial" w:hAnsi="Arial" w:cs="Arial"/>
          <w:color w:val="000000"/>
        </w:rPr>
        <w:t xml:space="preserve"> </w:t>
      </w:r>
      <w:r w:rsidRPr="007634C2">
        <w:rPr>
          <w:rFonts w:ascii="Arial" w:hAnsi="Arial" w:cs="Arial"/>
        </w:rPr>
        <w:t>se otorgarán según dos órdenes de mérito (uno para postulantes formados y otro para postulantes en formación)</w:t>
      </w:r>
      <w:r w:rsidR="002B1335" w:rsidRPr="007634C2">
        <w:rPr>
          <w:rFonts w:ascii="Arial" w:hAnsi="Arial" w:cs="Arial"/>
        </w:rPr>
        <w:t>. Cada Unidad Académica rec</w:t>
      </w:r>
      <w:r w:rsidR="004D76D6" w:rsidRPr="007634C2">
        <w:rPr>
          <w:rFonts w:ascii="Arial" w:hAnsi="Arial" w:cs="Arial"/>
        </w:rPr>
        <w:t xml:space="preserve">ibirá al menos </w:t>
      </w:r>
      <w:r w:rsidR="00AC3030" w:rsidRPr="007634C2">
        <w:rPr>
          <w:rFonts w:ascii="Arial" w:hAnsi="Arial" w:cs="Arial"/>
        </w:rPr>
        <w:t>2</w:t>
      </w:r>
      <w:r w:rsidR="00B12CF9" w:rsidRPr="007634C2">
        <w:rPr>
          <w:rFonts w:ascii="Arial" w:hAnsi="Arial" w:cs="Arial"/>
        </w:rPr>
        <w:t xml:space="preserve"> Subsidio</w:t>
      </w:r>
      <w:r w:rsidR="007B5E5C" w:rsidRPr="007634C2">
        <w:rPr>
          <w:rFonts w:ascii="Arial" w:hAnsi="Arial" w:cs="Arial"/>
        </w:rPr>
        <w:t>s</w:t>
      </w:r>
      <w:r w:rsidR="00B12CF9" w:rsidRPr="007634C2">
        <w:rPr>
          <w:rFonts w:ascii="Arial" w:hAnsi="Arial" w:cs="Arial"/>
        </w:rPr>
        <w:t xml:space="preserve"> Tipo A</w:t>
      </w:r>
      <w:r w:rsidR="00FD0C54" w:rsidRPr="007634C2">
        <w:rPr>
          <w:rFonts w:ascii="Arial" w:hAnsi="Arial" w:cs="Arial"/>
        </w:rPr>
        <w:t xml:space="preserve"> (uno para postulantes formados y otro para postulantes en formación)</w:t>
      </w:r>
      <w:r w:rsidR="00B12CF9" w:rsidRPr="007634C2">
        <w:rPr>
          <w:rFonts w:ascii="Arial" w:hAnsi="Arial" w:cs="Arial"/>
        </w:rPr>
        <w:t>.</w:t>
      </w:r>
      <w:r w:rsidR="004A3B0D" w:rsidRPr="007634C2">
        <w:rPr>
          <w:rFonts w:ascii="Arial" w:hAnsi="Arial" w:cs="Arial"/>
        </w:rPr>
        <w:t xml:space="preserve"> </w:t>
      </w:r>
      <w:r w:rsidR="00685398" w:rsidRPr="007634C2">
        <w:rPr>
          <w:rFonts w:ascii="Arial" w:hAnsi="Arial" w:cs="Arial"/>
        </w:rPr>
        <w:t>En la presentación se adjuntar</w:t>
      </w:r>
      <w:r w:rsidR="000B322E" w:rsidRPr="007634C2">
        <w:rPr>
          <w:rFonts w:ascii="Arial" w:hAnsi="Arial" w:cs="Arial"/>
        </w:rPr>
        <w:t>á</w:t>
      </w:r>
      <w:r w:rsidR="00685398" w:rsidRPr="007634C2">
        <w:rPr>
          <w:rFonts w:ascii="Arial" w:hAnsi="Arial" w:cs="Arial"/>
        </w:rPr>
        <w:t xml:space="preserve"> </w:t>
      </w:r>
      <w:r w:rsidR="00D84089" w:rsidRPr="007634C2">
        <w:rPr>
          <w:rFonts w:ascii="Arial" w:hAnsi="Arial" w:cs="Arial"/>
        </w:rPr>
        <w:t xml:space="preserve">copia del trabajo </w:t>
      </w:r>
      <w:r w:rsidR="00095D5C" w:rsidRPr="007634C2">
        <w:rPr>
          <w:rFonts w:ascii="Arial" w:hAnsi="Arial" w:cs="Arial"/>
        </w:rPr>
        <w:t xml:space="preserve">presentado o </w:t>
      </w:r>
      <w:r w:rsidR="00D84089" w:rsidRPr="007634C2">
        <w:rPr>
          <w:rFonts w:ascii="Arial" w:hAnsi="Arial" w:cs="Arial"/>
        </w:rPr>
        <w:t xml:space="preserve">a presentar o resumen con un  </w:t>
      </w:r>
      <w:r w:rsidR="00D84089" w:rsidRPr="007634C2">
        <w:rPr>
          <w:rFonts w:ascii="Arial" w:hAnsi="Arial" w:cs="Arial"/>
        </w:rPr>
        <w:lastRenderedPageBreak/>
        <w:t>mínimo de 300 palabras</w:t>
      </w:r>
      <w:r w:rsidR="00B31CE3" w:rsidRPr="007634C2">
        <w:rPr>
          <w:rFonts w:ascii="Arial" w:hAnsi="Arial" w:cs="Arial"/>
        </w:rPr>
        <w:t xml:space="preserve">, </w:t>
      </w:r>
      <w:r w:rsidR="00224132" w:rsidRPr="007634C2">
        <w:rPr>
          <w:rFonts w:ascii="Arial" w:hAnsi="Arial" w:cs="Arial"/>
        </w:rPr>
        <w:t>el</w:t>
      </w:r>
      <w:r w:rsidR="00224132" w:rsidRPr="007634C2">
        <w:rPr>
          <w:rFonts w:ascii="Arial" w:hAnsi="Arial" w:cs="Arial"/>
          <w:sz w:val="24"/>
          <w:szCs w:val="24"/>
        </w:rPr>
        <w:t xml:space="preserve"> </w:t>
      </w:r>
      <w:r w:rsidR="00224132" w:rsidRPr="007634C2">
        <w:rPr>
          <w:rFonts w:ascii="Arial" w:hAnsi="Arial" w:cs="Arial"/>
        </w:rPr>
        <w:t>curriculum vitae generado (pdf/doc) por el sistema  SIGEVA-UNLP (banco de datos de actividades de ciencia y técnica)</w:t>
      </w:r>
      <w:r w:rsidR="00D84089" w:rsidRPr="007634C2">
        <w:rPr>
          <w:rFonts w:ascii="Arial" w:hAnsi="Arial" w:cs="Arial"/>
        </w:rPr>
        <w:t xml:space="preserve"> y nota de aceptación del mismo</w:t>
      </w:r>
      <w:r w:rsidR="00B12CF9" w:rsidRPr="007634C2">
        <w:rPr>
          <w:rFonts w:ascii="Arial" w:hAnsi="Arial" w:cs="Arial"/>
        </w:rPr>
        <w:t>.</w:t>
      </w:r>
      <w:r w:rsidR="00D84089" w:rsidRPr="007634C2">
        <w:rPr>
          <w:rFonts w:ascii="Arial" w:hAnsi="Arial" w:cs="Arial"/>
        </w:rPr>
        <w:t xml:space="preserve"> Si al momento de la presentación no consta la aceptación del trabajo,  se podrá otorgar el subsidio pero éste no se hará efectivo hasta ser presentada dicha nota de aceptación.</w:t>
      </w:r>
      <w:r w:rsidR="00DC6CAB" w:rsidRPr="007634C2">
        <w:rPr>
          <w:rFonts w:ascii="Arial" w:hAnsi="Arial" w:cs="Arial"/>
        </w:rPr>
        <w:t xml:space="preserve"> No se otorgará más de un Subsidio a un mismo trabajo.</w:t>
      </w:r>
    </w:p>
    <w:p w:rsidR="00F80E10" w:rsidRPr="007634C2" w:rsidRDefault="00F80E10" w:rsidP="00F80E10">
      <w:pPr>
        <w:jc w:val="both"/>
        <w:rPr>
          <w:rFonts w:ascii="Arial" w:hAnsi="Arial" w:cs="Arial"/>
        </w:rPr>
      </w:pPr>
    </w:p>
    <w:p w:rsidR="00E37179" w:rsidRPr="007634C2" w:rsidRDefault="00E37179" w:rsidP="00D72BED">
      <w:pPr>
        <w:ind w:left="502"/>
        <w:jc w:val="both"/>
        <w:rPr>
          <w:rFonts w:ascii="Arial" w:hAnsi="Arial" w:cs="Arial"/>
        </w:rPr>
      </w:pPr>
    </w:p>
    <w:p w:rsidR="00673D10" w:rsidRPr="007634C2" w:rsidRDefault="009B6FFF" w:rsidP="00D72BE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7634C2">
        <w:rPr>
          <w:rFonts w:ascii="Arial" w:hAnsi="Arial" w:cs="Arial"/>
        </w:rPr>
        <w:t>Los Subsidios Tipo</w:t>
      </w:r>
      <w:r w:rsidR="00B12CF9" w:rsidRPr="007634C2">
        <w:rPr>
          <w:rFonts w:ascii="Arial" w:hAnsi="Arial" w:cs="Arial"/>
        </w:rPr>
        <w:t xml:space="preserve"> B</w:t>
      </w:r>
      <w:r w:rsidRPr="007634C2">
        <w:rPr>
          <w:rFonts w:ascii="Arial" w:hAnsi="Arial" w:cs="Arial"/>
        </w:rPr>
        <w:t xml:space="preserve"> se otorgarán según dos órdenes de mérito (uno para postulantes formados y otro para postulantes en formación). Cada Unidad Académica rec</w:t>
      </w:r>
      <w:r w:rsidR="004D76D6" w:rsidRPr="007634C2">
        <w:rPr>
          <w:rFonts w:ascii="Arial" w:hAnsi="Arial" w:cs="Arial"/>
        </w:rPr>
        <w:t xml:space="preserve">ibirá al menos </w:t>
      </w:r>
      <w:r w:rsidR="00AC3030" w:rsidRPr="007634C2">
        <w:rPr>
          <w:rFonts w:ascii="Arial" w:hAnsi="Arial" w:cs="Arial"/>
        </w:rPr>
        <w:t>2</w:t>
      </w:r>
      <w:r w:rsidR="00B12CF9" w:rsidRPr="007634C2">
        <w:rPr>
          <w:rFonts w:ascii="Arial" w:hAnsi="Arial" w:cs="Arial"/>
        </w:rPr>
        <w:t xml:space="preserve"> Subsidio</w:t>
      </w:r>
      <w:r w:rsidR="007B5E5C" w:rsidRPr="007634C2">
        <w:rPr>
          <w:rFonts w:ascii="Arial" w:hAnsi="Arial" w:cs="Arial"/>
        </w:rPr>
        <w:t>s</w:t>
      </w:r>
      <w:r w:rsidR="00B12CF9" w:rsidRPr="007634C2">
        <w:rPr>
          <w:rFonts w:ascii="Arial" w:hAnsi="Arial" w:cs="Arial"/>
        </w:rPr>
        <w:t xml:space="preserve"> Tipo B</w:t>
      </w:r>
      <w:r w:rsidR="00FD0C54" w:rsidRPr="007634C2">
        <w:rPr>
          <w:rFonts w:ascii="Arial" w:hAnsi="Arial" w:cs="Arial"/>
        </w:rPr>
        <w:t xml:space="preserve"> (uno para postulantes formados y otro para postulantes en formación)</w:t>
      </w:r>
      <w:r w:rsidRPr="007634C2">
        <w:rPr>
          <w:rFonts w:ascii="Arial" w:hAnsi="Arial" w:cs="Arial"/>
        </w:rPr>
        <w:t>.</w:t>
      </w:r>
      <w:r w:rsidR="00BB6DB3" w:rsidRPr="007634C2">
        <w:rPr>
          <w:rFonts w:ascii="Arial" w:hAnsi="Arial" w:cs="Arial"/>
        </w:rPr>
        <w:t xml:space="preserve"> </w:t>
      </w:r>
      <w:r w:rsidR="005E625C" w:rsidRPr="007634C2">
        <w:rPr>
          <w:rFonts w:ascii="Arial" w:hAnsi="Arial" w:cs="Arial"/>
        </w:rPr>
        <w:t>En la presentación se adjuntar</w:t>
      </w:r>
      <w:r w:rsidR="000B322E" w:rsidRPr="007634C2">
        <w:rPr>
          <w:rFonts w:ascii="Arial" w:hAnsi="Arial" w:cs="Arial"/>
        </w:rPr>
        <w:t>á</w:t>
      </w:r>
      <w:r w:rsidR="005E625C" w:rsidRPr="007634C2">
        <w:rPr>
          <w:rFonts w:ascii="Arial" w:hAnsi="Arial" w:cs="Arial"/>
        </w:rPr>
        <w:t xml:space="preserve"> </w:t>
      </w:r>
      <w:r w:rsidR="00224132" w:rsidRPr="007634C2">
        <w:rPr>
          <w:rFonts w:ascii="Arial" w:hAnsi="Arial" w:cs="Arial"/>
        </w:rPr>
        <w:t>el</w:t>
      </w:r>
      <w:r w:rsidR="00224132" w:rsidRPr="007634C2">
        <w:rPr>
          <w:rFonts w:ascii="Arial" w:hAnsi="Arial" w:cs="Arial"/>
          <w:sz w:val="24"/>
          <w:szCs w:val="24"/>
        </w:rPr>
        <w:t xml:space="preserve"> </w:t>
      </w:r>
      <w:r w:rsidR="00224132" w:rsidRPr="007634C2">
        <w:rPr>
          <w:rFonts w:ascii="Arial" w:hAnsi="Arial" w:cs="Arial"/>
        </w:rPr>
        <w:t>curriculum vitae generado (pdf/doc) por el sistema  SIGEVA-UNLP (banco de datos de actividades de ciencia y técnica), la</w:t>
      </w:r>
      <w:r w:rsidR="00673D10" w:rsidRPr="007634C2">
        <w:rPr>
          <w:rFonts w:ascii="Arial" w:hAnsi="Arial" w:cs="Arial"/>
        </w:rPr>
        <w:t xml:space="preserve"> Invitación  del grupo receptor</w:t>
      </w:r>
      <w:r w:rsidR="009F4235" w:rsidRPr="007634C2">
        <w:rPr>
          <w:rFonts w:ascii="Arial" w:hAnsi="Arial" w:cs="Arial"/>
        </w:rPr>
        <w:t xml:space="preserve">,  el </w:t>
      </w:r>
      <w:r w:rsidR="00673D10" w:rsidRPr="007634C2">
        <w:rPr>
          <w:rFonts w:ascii="Arial" w:hAnsi="Arial" w:cs="Arial"/>
        </w:rPr>
        <w:t xml:space="preserve"> aval de la institución receptora y copia del convenio/acuerdo si lo hubiera.</w:t>
      </w:r>
      <w:r w:rsidR="00963F13" w:rsidRPr="007634C2">
        <w:rPr>
          <w:rFonts w:ascii="Arial" w:hAnsi="Arial" w:cs="Arial"/>
        </w:rPr>
        <w:t xml:space="preserve"> </w:t>
      </w:r>
      <w:r w:rsidR="00BB6DB3" w:rsidRPr="007634C2">
        <w:rPr>
          <w:rFonts w:ascii="Arial" w:hAnsi="Arial" w:cs="Arial"/>
        </w:rPr>
        <w:t xml:space="preserve">Si al momento de la presentación </w:t>
      </w:r>
      <w:r w:rsidR="00374629" w:rsidRPr="007634C2">
        <w:rPr>
          <w:rFonts w:ascii="Arial" w:hAnsi="Arial" w:cs="Arial"/>
        </w:rPr>
        <w:t>no cuenta con el</w:t>
      </w:r>
      <w:r w:rsidR="00BB6DB3" w:rsidRPr="007634C2">
        <w:rPr>
          <w:rFonts w:ascii="Arial" w:hAnsi="Arial" w:cs="Arial"/>
        </w:rPr>
        <w:t xml:space="preserve"> aval, </w:t>
      </w:r>
      <w:r w:rsidR="00FB11C6" w:rsidRPr="007634C2">
        <w:rPr>
          <w:rFonts w:ascii="Arial" w:hAnsi="Arial" w:cs="Arial"/>
        </w:rPr>
        <w:t xml:space="preserve"> </w:t>
      </w:r>
      <w:r w:rsidR="00BB6DB3" w:rsidRPr="007634C2">
        <w:rPr>
          <w:rFonts w:ascii="Arial" w:hAnsi="Arial" w:cs="Arial"/>
        </w:rPr>
        <w:t>se podrá otorgar el subsidio pero éste no se hará</w:t>
      </w:r>
      <w:r w:rsidR="00374629" w:rsidRPr="007634C2">
        <w:rPr>
          <w:rFonts w:ascii="Arial" w:hAnsi="Arial" w:cs="Arial"/>
        </w:rPr>
        <w:t xml:space="preserve"> efectivo hasta que el mismo</w:t>
      </w:r>
      <w:r w:rsidR="00BB6DB3" w:rsidRPr="007634C2">
        <w:rPr>
          <w:rFonts w:ascii="Arial" w:hAnsi="Arial" w:cs="Arial"/>
        </w:rPr>
        <w:t xml:space="preserve"> sea</w:t>
      </w:r>
      <w:r w:rsidR="00374629" w:rsidRPr="007634C2">
        <w:rPr>
          <w:rFonts w:ascii="Arial" w:hAnsi="Arial" w:cs="Arial"/>
        </w:rPr>
        <w:t xml:space="preserve"> presentado</w:t>
      </w:r>
      <w:r w:rsidR="00BB6DB3" w:rsidRPr="007634C2">
        <w:rPr>
          <w:rFonts w:ascii="Arial" w:hAnsi="Arial" w:cs="Arial"/>
        </w:rPr>
        <w:t xml:space="preserve">. </w:t>
      </w:r>
      <w:r w:rsidR="00963F13" w:rsidRPr="007634C2">
        <w:rPr>
          <w:rFonts w:ascii="Arial" w:hAnsi="Arial" w:cs="Arial"/>
        </w:rPr>
        <w:t>Sólo se podrá solicitar un subsidio por proyecto para realizar estadías</w:t>
      </w:r>
      <w:r w:rsidR="00963F13" w:rsidRPr="007634C2">
        <w:rPr>
          <w:rFonts w:ascii="Arial" w:hAnsi="Arial" w:cs="Arial"/>
          <w:color w:val="FF0000"/>
        </w:rPr>
        <w:t xml:space="preserve"> </w:t>
      </w:r>
      <w:r w:rsidR="00963F13" w:rsidRPr="007634C2">
        <w:rPr>
          <w:rFonts w:ascii="Arial" w:hAnsi="Arial" w:cs="Arial"/>
        </w:rPr>
        <w:t>en el mismo lugar.</w:t>
      </w:r>
    </w:p>
    <w:p w:rsidR="009B6FFF" w:rsidRPr="007634C2" w:rsidRDefault="009B6FFF" w:rsidP="00D72BED">
      <w:pPr>
        <w:pStyle w:val="Prrafodelista"/>
        <w:jc w:val="both"/>
        <w:rPr>
          <w:rFonts w:ascii="Arial" w:hAnsi="Arial" w:cs="Arial"/>
        </w:rPr>
      </w:pPr>
    </w:p>
    <w:p w:rsidR="007B07CF" w:rsidRPr="007634C2" w:rsidRDefault="007B07CF" w:rsidP="00D72BE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7634C2">
        <w:rPr>
          <w:rFonts w:ascii="Arial" w:hAnsi="Arial" w:cs="Arial"/>
        </w:rPr>
        <w:t>Los Subsidios Tipo C</w:t>
      </w:r>
      <w:r w:rsidR="004D76D6" w:rsidRPr="007634C2">
        <w:rPr>
          <w:rFonts w:ascii="Arial" w:hAnsi="Arial" w:cs="Arial"/>
        </w:rPr>
        <w:t xml:space="preserve"> se otorgarán </w:t>
      </w:r>
      <w:r w:rsidR="00AC3030" w:rsidRPr="007634C2">
        <w:rPr>
          <w:rFonts w:ascii="Arial" w:hAnsi="Arial" w:cs="Arial"/>
        </w:rPr>
        <w:t>2</w:t>
      </w:r>
      <w:r w:rsidRPr="007634C2">
        <w:rPr>
          <w:rFonts w:ascii="Arial" w:hAnsi="Arial" w:cs="Arial"/>
        </w:rPr>
        <w:t xml:space="preserve"> por Unidad Académica y deberán ser solicitados por postulantes formados. En la presentación se adjuntará el CV del Investig</w:t>
      </w:r>
      <w:r w:rsidR="003D6635" w:rsidRPr="007634C2">
        <w:rPr>
          <w:rFonts w:ascii="Arial" w:hAnsi="Arial" w:cs="Arial"/>
        </w:rPr>
        <w:t>ador invitado</w:t>
      </w:r>
      <w:r w:rsidR="00AF64BD" w:rsidRPr="007634C2">
        <w:rPr>
          <w:rFonts w:ascii="Arial" w:hAnsi="Arial" w:cs="Arial"/>
        </w:rPr>
        <w:t>,</w:t>
      </w:r>
      <w:r w:rsidRPr="007634C2">
        <w:rPr>
          <w:rFonts w:ascii="Arial" w:hAnsi="Arial" w:cs="Arial"/>
        </w:rPr>
        <w:t xml:space="preserve"> </w:t>
      </w:r>
      <w:r w:rsidR="00AF64BD" w:rsidRPr="007634C2">
        <w:rPr>
          <w:rFonts w:ascii="Arial" w:hAnsi="Arial" w:cs="Arial"/>
        </w:rPr>
        <w:t>el</w:t>
      </w:r>
      <w:r w:rsidR="00AF64BD" w:rsidRPr="007634C2">
        <w:rPr>
          <w:rFonts w:ascii="Arial" w:hAnsi="Arial" w:cs="Arial"/>
          <w:sz w:val="24"/>
          <w:szCs w:val="24"/>
        </w:rPr>
        <w:t xml:space="preserve"> </w:t>
      </w:r>
      <w:r w:rsidR="00AF64BD" w:rsidRPr="007634C2">
        <w:rPr>
          <w:rFonts w:ascii="Arial" w:hAnsi="Arial" w:cs="Arial"/>
        </w:rPr>
        <w:t>curriculum vitae generado (pdf/doc) por el sistema  SIGEVA-UNLP (banco de datos de actividades de ciencia y técnica) del solicitante</w:t>
      </w:r>
      <w:r w:rsidR="003D6635" w:rsidRPr="007634C2">
        <w:rPr>
          <w:rFonts w:ascii="Arial" w:hAnsi="Arial" w:cs="Arial"/>
        </w:rPr>
        <w:t xml:space="preserve"> y la copia del convenio/acuerdo de cooperación si lo hubiera</w:t>
      </w:r>
      <w:r w:rsidR="00AF64BD" w:rsidRPr="007634C2">
        <w:rPr>
          <w:rFonts w:ascii="Arial" w:hAnsi="Arial" w:cs="Arial"/>
        </w:rPr>
        <w:t>.</w:t>
      </w:r>
    </w:p>
    <w:p w:rsidR="00203B46" w:rsidRPr="007634C2" w:rsidRDefault="00203B46" w:rsidP="00D72BED">
      <w:pPr>
        <w:jc w:val="both"/>
        <w:rPr>
          <w:rFonts w:ascii="Arial" w:hAnsi="Arial" w:cs="Arial"/>
        </w:rPr>
      </w:pPr>
    </w:p>
    <w:p w:rsidR="000454E5" w:rsidRPr="007634C2" w:rsidRDefault="009B6FFF" w:rsidP="00D72BE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7634C2">
        <w:rPr>
          <w:rFonts w:ascii="Arial" w:hAnsi="Arial" w:cs="Arial"/>
        </w:rPr>
        <w:t>En los tres tipos de Subsidios los montos a asignar estarán limitados a un máximo</w:t>
      </w:r>
      <w:r w:rsidR="002E0593" w:rsidRPr="007634C2">
        <w:rPr>
          <w:rFonts w:ascii="Arial" w:hAnsi="Arial" w:cs="Arial"/>
        </w:rPr>
        <w:t xml:space="preserve"> </w:t>
      </w:r>
      <w:r w:rsidRPr="007634C2">
        <w:rPr>
          <w:rFonts w:ascii="Arial" w:hAnsi="Arial" w:cs="Arial"/>
        </w:rPr>
        <w:t>de</w:t>
      </w:r>
      <w:r w:rsidR="002E0593" w:rsidRPr="007634C2">
        <w:rPr>
          <w:rFonts w:ascii="Arial" w:hAnsi="Arial" w:cs="Arial"/>
        </w:rPr>
        <w:t>:</w:t>
      </w:r>
      <w:r w:rsidRPr="007634C2">
        <w:rPr>
          <w:rFonts w:ascii="Arial" w:hAnsi="Arial" w:cs="Arial"/>
        </w:rPr>
        <w:t xml:space="preserve">  </w:t>
      </w:r>
    </w:p>
    <w:p w:rsidR="000454E5" w:rsidRPr="007634C2" w:rsidRDefault="000454E5" w:rsidP="007801DF">
      <w:pPr>
        <w:jc w:val="both"/>
        <w:rPr>
          <w:rFonts w:ascii="Arial" w:hAnsi="Arial" w:cs="Arial"/>
        </w:rPr>
      </w:pPr>
    </w:p>
    <w:p w:rsidR="002E0593" w:rsidRPr="007634C2" w:rsidRDefault="000454E5" w:rsidP="007801DF">
      <w:pPr>
        <w:ind w:left="142"/>
        <w:jc w:val="both"/>
        <w:rPr>
          <w:rFonts w:ascii="Arial" w:hAnsi="Arial" w:cs="Arial"/>
        </w:rPr>
      </w:pPr>
      <w:r w:rsidRPr="007634C2">
        <w:rPr>
          <w:rFonts w:ascii="Arial" w:hAnsi="Arial" w:cs="Arial"/>
        </w:rPr>
        <w:t xml:space="preserve">      </w:t>
      </w:r>
      <w:r w:rsidR="00585CF4">
        <w:rPr>
          <w:rFonts w:ascii="Arial" w:hAnsi="Arial" w:cs="Arial"/>
        </w:rPr>
        <w:t xml:space="preserve">   </w:t>
      </w:r>
      <w:r w:rsidRPr="007634C2">
        <w:rPr>
          <w:rFonts w:ascii="Arial" w:hAnsi="Arial" w:cs="Arial"/>
        </w:rPr>
        <w:t xml:space="preserve"> </w:t>
      </w:r>
      <w:r w:rsidR="002E0593" w:rsidRPr="007634C2">
        <w:rPr>
          <w:rFonts w:ascii="Arial" w:hAnsi="Arial" w:cs="Arial"/>
        </w:rPr>
        <w:t>P</w:t>
      </w:r>
      <w:r w:rsidR="0071407F" w:rsidRPr="007634C2">
        <w:rPr>
          <w:rFonts w:ascii="Arial" w:hAnsi="Arial" w:cs="Arial"/>
        </w:rPr>
        <w:t>ara viajes nacionales</w:t>
      </w:r>
      <w:r w:rsidR="002E0593" w:rsidRPr="007634C2">
        <w:rPr>
          <w:rFonts w:ascii="Arial" w:hAnsi="Arial" w:cs="Arial"/>
        </w:rPr>
        <w:t xml:space="preserve"> </w:t>
      </w:r>
      <w:r w:rsidR="008A6C90" w:rsidRPr="007634C2">
        <w:rPr>
          <w:rFonts w:ascii="Arial" w:hAnsi="Arial" w:cs="Arial"/>
        </w:rPr>
        <w:t xml:space="preserve">   </w:t>
      </w:r>
      <w:r w:rsidR="00A667A8" w:rsidRPr="007634C2">
        <w:rPr>
          <w:rFonts w:ascii="Arial" w:hAnsi="Arial" w:cs="Arial"/>
        </w:rPr>
        <w:t xml:space="preserve">  </w:t>
      </w:r>
      <w:r w:rsidR="007634C2">
        <w:rPr>
          <w:rFonts w:ascii="Arial" w:hAnsi="Arial" w:cs="Arial"/>
        </w:rPr>
        <w:t xml:space="preserve">          </w:t>
      </w:r>
      <w:r w:rsidR="002E0593" w:rsidRPr="007634C2">
        <w:rPr>
          <w:rFonts w:ascii="Arial" w:hAnsi="Arial" w:cs="Arial"/>
        </w:rPr>
        <w:t>$</w:t>
      </w:r>
      <w:r w:rsidR="00E479A1" w:rsidRPr="007634C2">
        <w:rPr>
          <w:rFonts w:ascii="Arial" w:hAnsi="Arial" w:cs="Arial"/>
        </w:rPr>
        <w:t>6.480</w:t>
      </w:r>
      <w:r w:rsidR="002E0593" w:rsidRPr="007634C2">
        <w:rPr>
          <w:rFonts w:ascii="Arial" w:hAnsi="Arial" w:cs="Arial"/>
        </w:rPr>
        <w:t xml:space="preserve"> dentro de la provincia de Buenos Aires</w:t>
      </w:r>
      <w:r w:rsidR="00C12495" w:rsidRPr="007634C2">
        <w:rPr>
          <w:rFonts w:ascii="Arial" w:hAnsi="Arial" w:cs="Arial"/>
        </w:rPr>
        <w:t xml:space="preserve"> </w:t>
      </w:r>
    </w:p>
    <w:p w:rsidR="00A667A8" w:rsidRPr="007634C2" w:rsidRDefault="002E0593" w:rsidP="007801DF">
      <w:pPr>
        <w:jc w:val="both"/>
        <w:rPr>
          <w:rFonts w:ascii="Arial" w:hAnsi="Arial" w:cs="Arial"/>
        </w:rPr>
      </w:pPr>
      <w:r w:rsidRPr="007634C2">
        <w:rPr>
          <w:rFonts w:ascii="Arial" w:hAnsi="Arial" w:cs="Arial"/>
        </w:rPr>
        <w:t xml:space="preserve">                                             </w:t>
      </w:r>
      <w:r w:rsidR="00A667A8" w:rsidRPr="007634C2">
        <w:rPr>
          <w:rFonts w:ascii="Arial" w:hAnsi="Arial" w:cs="Arial"/>
        </w:rPr>
        <w:t xml:space="preserve">  </w:t>
      </w:r>
      <w:r w:rsidR="00585CF4">
        <w:rPr>
          <w:rFonts w:ascii="Arial" w:hAnsi="Arial" w:cs="Arial"/>
        </w:rPr>
        <w:t xml:space="preserve">   </w:t>
      </w:r>
      <w:r w:rsidR="00A667A8" w:rsidRPr="007634C2">
        <w:rPr>
          <w:rFonts w:ascii="Arial" w:hAnsi="Arial" w:cs="Arial"/>
        </w:rPr>
        <w:t xml:space="preserve">  </w:t>
      </w:r>
      <w:r w:rsidRPr="007634C2">
        <w:rPr>
          <w:rFonts w:ascii="Arial" w:hAnsi="Arial" w:cs="Arial"/>
        </w:rPr>
        <w:t xml:space="preserve"> </w:t>
      </w:r>
      <w:r w:rsidR="00A667A8" w:rsidRPr="007634C2">
        <w:rPr>
          <w:rFonts w:ascii="Arial" w:hAnsi="Arial" w:cs="Arial"/>
        </w:rPr>
        <w:t xml:space="preserve">  </w:t>
      </w:r>
      <w:r w:rsidR="007634C2">
        <w:rPr>
          <w:rFonts w:ascii="Arial" w:hAnsi="Arial" w:cs="Arial"/>
        </w:rPr>
        <w:t xml:space="preserve">          </w:t>
      </w:r>
      <w:r w:rsidR="00E479A1" w:rsidRPr="007634C2">
        <w:rPr>
          <w:rFonts w:ascii="Arial" w:hAnsi="Arial" w:cs="Arial"/>
        </w:rPr>
        <w:t xml:space="preserve"> $9360</w:t>
      </w:r>
      <w:r w:rsidR="00A751D6" w:rsidRPr="007634C2">
        <w:rPr>
          <w:rFonts w:ascii="Arial" w:hAnsi="Arial" w:cs="Arial"/>
        </w:rPr>
        <w:t xml:space="preserve"> </w:t>
      </w:r>
      <w:r w:rsidRPr="007634C2">
        <w:rPr>
          <w:rFonts w:ascii="Arial" w:hAnsi="Arial" w:cs="Arial"/>
        </w:rPr>
        <w:t>para el resto de las provincias argentinas</w:t>
      </w:r>
      <w:r w:rsidR="00C12495" w:rsidRPr="007634C2">
        <w:rPr>
          <w:rFonts w:ascii="Arial" w:hAnsi="Arial" w:cs="Arial"/>
        </w:rPr>
        <w:t xml:space="preserve"> </w:t>
      </w:r>
    </w:p>
    <w:p w:rsidR="000454E5" w:rsidRPr="007634C2" w:rsidRDefault="000454E5" w:rsidP="007801DF">
      <w:pPr>
        <w:jc w:val="both"/>
        <w:rPr>
          <w:rFonts w:ascii="Arial" w:hAnsi="Arial" w:cs="Arial"/>
        </w:rPr>
      </w:pPr>
      <w:r w:rsidRPr="007634C2">
        <w:rPr>
          <w:rFonts w:ascii="Arial" w:hAnsi="Arial" w:cs="Arial"/>
        </w:rPr>
        <w:t xml:space="preserve">       </w:t>
      </w:r>
    </w:p>
    <w:p w:rsidR="00337B9E" w:rsidRPr="007634C2" w:rsidRDefault="000454E5" w:rsidP="007801DF">
      <w:pPr>
        <w:jc w:val="both"/>
        <w:rPr>
          <w:rFonts w:ascii="Arial" w:hAnsi="Arial" w:cs="Arial"/>
        </w:rPr>
      </w:pPr>
      <w:r w:rsidRPr="007634C2">
        <w:rPr>
          <w:rFonts w:ascii="Arial" w:hAnsi="Arial" w:cs="Arial"/>
        </w:rPr>
        <w:t xml:space="preserve">     </w:t>
      </w:r>
      <w:r w:rsidR="00585CF4">
        <w:rPr>
          <w:rFonts w:ascii="Arial" w:hAnsi="Arial" w:cs="Arial"/>
        </w:rPr>
        <w:t xml:space="preserve">   </w:t>
      </w:r>
      <w:r w:rsidRPr="007634C2">
        <w:rPr>
          <w:rFonts w:ascii="Arial" w:hAnsi="Arial" w:cs="Arial"/>
        </w:rPr>
        <w:t xml:space="preserve">   </w:t>
      </w:r>
      <w:r w:rsidR="007634C2">
        <w:rPr>
          <w:rFonts w:ascii="Arial" w:hAnsi="Arial" w:cs="Arial"/>
        </w:rPr>
        <w:t xml:space="preserve"> </w:t>
      </w:r>
      <w:r w:rsidRPr="007634C2">
        <w:rPr>
          <w:rFonts w:ascii="Arial" w:hAnsi="Arial" w:cs="Arial"/>
        </w:rPr>
        <w:t xml:space="preserve">Para viajes Internacionales </w:t>
      </w:r>
      <w:r w:rsidR="00232492" w:rsidRPr="007634C2">
        <w:rPr>
          <w:rFonts w:ascii="Arial" w:hAnsi="Arial" w:cs="Arial"/>
        </w:rPr>
        <w:t xml:space="preserve">   </w:t>
      </w:r>
      <w:r w:rsidR="007634C2">
        <w:rPr>
          <w:rFonts w:ascii="Arial" w:hAnsi="Arial" w:cs="Arial"/>
        </w:rPr>
        <w:t xml:space="preserve">   </w:t>
      </w:r>
      <w:r w:rsidR="00A667A8" w:rsidRPr="007634C2">
        <w:rPr>
          <w:rFonts w:ascii="Arial" w:hAnsi="Arial" w:cs="Arial"/>
        </w:rPr>
        <w:t xml:space="preserve"> </w:t>
      </w:r>
      <w:r w:rsidR="00C66BC7" w:rsidRPr="007634C2">
        <w:rPr>
          <w:rFonts w:ascii="Arial" w:hAnsi="Arial" w:cs="Arial"/>
        </w:rPr>
        <w:t>$</w:t>
      </w:r>
      <w:r w:rsidR="001D64AD" w:rsidRPr="007634C2">
        <w:rPr>
          <w:rFonts w:ascii="Arial" w:hAnsi="Arial" w:cs="Arial"/>
        </w:rPr>
        <w:t>7</w:t>
      </w:r>
      <w:r w:rsidR="00374988" w:rsidRPr="007634C2">
        <w:rPr>
          <w:rFonts w:ascii="Arial" w:hAnsi="Arial" w:cs="Arial"/>
        </w:rPr>
        <w:t>.</w:t>
      </w:r>
      <w:r w:rsidR="001D64AD" w:rsidRPr="007634C2">
        <w:rPr>
          <w:rFonts w:ascii="Arial" w:hAnsi="Arial" w:cs="Arial"/>
        </w:rPr>
        <w:t>800</w:t>
      </w:r>
      <w:r w:rsidR="00337B9E" w:rsidRPr="007634C2">
        <w:rPr>
          <w:rFonts w:ascii="Arial" w:hAnsi="Arial" w:cs="Arial"/>
        </w:rPr>
        <w:t xml:space="preserve"> a Uruguay</w:t>
      </w:r>
      <w:r w:rsidR="00C12495" w:rsidRPr="007634C2">
        <w:rPr>
          <w:rFonts w:ascii="Arial" w:hAnsi="Arial" w:cs="Arial"/>
        </w:rPr>
        <w:t xml:space="preserve"> </w:t>
      </w:r>
    </w:p>
    <w:p w:rsidR="008A6C90" w:rsidRPr="007634C2" w:rsidRDefault="00337B9E" w:rsidP="007801DF">
      <w:pPr>
        <w:jc w:val="both"/>
        <w:rPr>
          <w:rFonts w:ascii="Arial" w:hAnsi="Arial" w:cs="Arial"/>
        </w:rPr>
      </w:pPr>
      <w:r w:rsidRPr="007634C2">
        <w:rPr>
          <w:rFonts w:ascii="Arial" w:hAnsi="Arial" w:cs="Arial"/>
        </w:rPr>
        <w:t xml:space="preserve">                       </w:t>
      </w:r>
      <w:r w:rsidR="00C301E2" w:rsidRPr="007634C2">
        <w:rPr>
          <w:rFonts w:ascii="Arial" w:hAnsi="Arial" w:cs="Arial"/>
        </w:rPr>
        <w:t xml:space="preserve">                              </w:t>
      </w:r>
      <w:r w:rsidR="007634C2">
        <w:rPr>
          <w:rFonts w:ascii="Arial" w:hAnsi="Arial" w:cs="Arial"/>
        </w:rPr>
        <w:t xml:space="preserve">    </w:t>
      </w:r>
      <w:r w:rsidR="00585CF4">
        <w:rPr>
          <w:rFonts w:ascii="Arial" w:hAnsi="Arial" w:cs="Arial"/>
        </w:rPr>
        <w:t xml:space="preserve">   </w:t>
      </w:r>
      <w:r w:rsidR="007634C2">
        <w:rPr>
          <w:rFonts w:ascii="Arial" w:hAnsi="Arial" w:cs="Arial"/>
        </w:rPr>
        <w:t xml:space="preserve">    </w:t>
      </w:r>
      <w:r w:rsidR="00A667A8" w:rsidRPr="007634C2">
        <w:rPr>
          <w:rFonts w:ascii="Arial" w:hAnsi="Arial" w:cs="Arial"/>
        </w:rPr>
        <w:t xml:space="preserve"> </w:t>
      </w:r>
      <w:r w:rsidR="008A6C90" w:rsidRPr="007634C2">
        <w:rPr>
          <w:rFonts w:ascii="Arial" w:hAnsi="Arial" w:cs="Arial"/>
        </w:rPr>
        <w:t>$</w:t>
      </w:r>
      <w:r w:rsidR="00E479A1" w:rsidRPr="007634C2">
        <w:rPr>
          <w:rFonts w:ascii="Arial" w:hAnsi="Arial" w:cs="Arial"/>
        </w:rPr>
        <w:t>11</w:t>
      </w:r>
      <w:r w:rsidR="00374988" w:rsidRPr="007634C2">
        <w:rPr>
          <w:rFonts w:ascii="Arial" w:hAnsi="Arial" w:cs="Arial"/>
        </w:rPr>
        <w:t>.</w:t>
      </w:r>
      <w:r w:rsidR="001D64AD" w:rsidRPr="007634C2">
        <w:rPr>
          <w:rFonts w:ascii="Arial" w:hAnsi="Arial" w:cs="Arial"/>
        </w:rPr>
        <w:t>7</w:t>
      </w:r>
      <w:r w:rsidR="00E479A1" w:rsidRPr="007634C2">
        <w:rPr>
          <w:rFonts w:ascii="Arial" w:hAnsi="Arial" w:cs="Arial"/>
        </w:rPr>
        <w:t>0</w:t>
      </w:r>
      <w:r w:rsidR="001D64AD" w:rsidRPr="007634C2">
        <w:rPr>
          <w:rFonts w:ascii="Arial" w:hAnsi="Arial" w:cs="Arial"/>
        </w:rPr>
        <w:t>0</w:t>
      </w:r>
      <w:r w:rsidR="008A6C90" w:rsidRPr="007634C2">
        <w:rPr>
          <w:rFonts w:ascii="Arial" w:hAnsi="Arial" w:cs="Arial"/>
        </w:rPr>
        <w:t xml:space="preserve"> a Chile</w:t>
      </w:r>
      <w:r w:rsidRPr="007634C2">
        <w:rPr>
          <w:rFonts w:ascii="Arial" w:hAnsi="Arial" w:cs="Arial"/>
        </w:rPr>
        <w:t>, Paraguay y Bolivia</w:t>
      </w:r>
      <w:r w:rsidR="00C12495" w:rsidRPr="007634C2">
        <w:rPr>
          <w:rFonts w:ascii="Arial" w:hAnsi="Arial" w:cs="Arial"/>
        </w:rPr>
        <w:t xml:space="preserve"> </w:t>
      </w:r>
    </w:p>
    <w:p w:rsidR="000454E5" w:rsidRPr="007634C2" w:rsidRDefault="008A6C90" w:rsidP="007801DF">
      <w:pPr>
        <w:jc w:val="both"/>
        <w:rPr>
          <w:rFonts w:ascii="Arial" w:hAnsi="Arial" w:cs="Arial"/>
        </w:rPr>
      </w:pPr>
      <w:r w:rsidRPr="007634C2">
        <w:rPr>
          <w:rFonts w:ascii="Arial" w:hAnsi="Arial" w:cs="Arial"/>
        </w:rPr>
        <w:t xml:space="preserve">                       </w:t>
      </w:r>
      <w:r w:rsidR="00C301E2" w:rsidRPr="007634C2">
        <w:rPr>
          <w:rFonts w:ascii="Arial" w:hAnsi="Arial" w:cs="Arial"/>
        </w:rPr>
        <w:t xml:space="preserve">                           </w:t>
      </w:r>
      <w:r w:rsidR="007634C2">
        <w:rPr>
          <w:rFonts w:ascii="Arial" w:hAnsi="Arial" w:cs="Arial"/>
        </w:rPr>
        <w:t xml:space="preserve">       </w:t>
      </w:r>
      <w:r w:rsidR="00C301E2" w:rsidRPr="007634C2">
        <w:rPr>
          <w:rFonts w:ascii="Arial" w:hAnsi="Arial" w:cs="Arial"/>
        </w:rPr>
        <w:t xml:space="preserve"> </w:t>
      </w:r>
      <w:r w:rsidR="00585CF4">
        <w:rPr>
          <w:rFonts w:ascii="Arial" w:hAnsi="Arial" w:cs="Arial"/>
        </w:rPr>
        <w:t xml:space="preserve">   </w:t>
      </w:r>
      <w:r w:rsidR="00C301E2" w:rsidRPr="007634C2">
        <w:rPr>
          <w:rFonts w:ascii="Arial" w:hAnsi="Arial" w:cs="Arial"/>
        </w:rPr>
        <w:t xml:space="preserve"> </w:t>
      </w:r>
      <w:r w:rsidR="00A667A8" w:rsidRPr="007634C2">
        <w:rPr>
          <w:rFonts w:ascii="Arial" w:hAnsi="Arial" w:cs="Arial"/>
        </w:rPr>
        <w:t xml:space="preserve">  </w:t>
      </w:r>
      <w:r w:rsidRPr="007634C2">
        <w:rPr>
          <w:rFonts w:ascii="Arial" w:hAnsi="Arial" w:cs="Arial"/>
        </w:rPr>
        <w:t xml:space="preserve"> </w:t>
      </w:r>
      <w:r w:rsidR="000454E5" w:rsidRPr="007634C2">
        <w:rPr>
          <w:rFonts w:ascii="Arial" w:hAnsi="Arial" w:cs="Arial"/>
        </w:rPr>
        <w:t>$</w:t>
      </w:r>
      <w:r w:rsidR="00C66BC7" w:rsidRPr="007634C2">
        <w:rPr>
          <w:rFonts w:ascii="Arial" w:hAnsi="Arial" w:cs="Arial"/>
        </w:rPr>
        <w:t>1</w:t>
      </w:r>
      <w:r w:rsidR="00E479A1" w:rsidRPr="007634C2">
        <w:rPr>
          <w:rFonts w:ascii="Arial" w:hAnsi="Arial" w:cs="Arial"/>
        </w:rPr>
        <w:t>9.680</w:t>
      </w:r>
      <w:r w:rsidR="000454E5" w:rsidRPr="007634C2">
        <w:rPr>
          <w:rFonts w:ascii="Arial" w:hAnsi="Arial" w:cs="Arial"/>
        </w:rPr>
        <w:t xml:space="preserve"> </w:t>
      </w:r>
      <w:r w:rsidRPr="007634C2">
        <w:rPr>
          <w:rFonts w:ascii="Arial" w:hAnsi="Arial" w:cs="Arial"/>
        </w:rPr>
        <w:t xml:space="preserve">al resto de los </w:t>
      </w:r>
      <w:r w:rsidR="000454E5" w:rsidRPr="007634C2">
        <w:rPr>
          <w:rFonts w:ascii="Arial" w:hAnsi="Arial" w:cs="Arial"/>
        </w:rPr>
        <w:t>países de Sudamérica</w:t>
      </w:r>
      <w:r w:rsidR="00C12495" w:rsidRPr="007634C2">
        <w:rPr>
          <w:rFonts w:ascii="Arial" w:hAnsi="Arial" w:cs="Arial"/>
        </w:rPr>
        <w:t xml:space="preserve"> </w:t>
      </w:r>
    </w:p>
    <w:p w:rsidR="000454E5" w:rsidRPr="007634C2" w:rsidRDefault="000454E5" w:rsidP="007801DF">
      <w:pPr>
        <w:ind w:left="142"/>
        <w:jc w:val="both"/>
        <w:rPr>
          <w:rFonts w:ascii="Arial" w:hAnsi="Arial" w:cs="Arial"/>
        </w:rPr>
      </w:pPr>
      <w:r w:rsidRPr="007634C2">
        <w:rPr>
          <w:rFonts w:ascii="Arial" w:hAnsi="Arial" w:cs="Arial"/>
        </w:rPr>
        <w:t xml:space="preserve">                                                 </w:t>
      </w:r>
      <w:r w:rsidR="007634C2">
        <w:rPr>
          <w:rFonts w:ascii="Arial" w:hAnsi="Arial" w:cs="Arial"/>
        </w:rPr>
        <w:t xml:space="preserve">      </w:t>
      </w:r>
      <w:r w:rsidRPr="007634C2">
        <w:rPr>
          <w:rFonts w:ascii="Arial" w:hAnsi="Arial" w:cs="Arial"/>
        </w:rPr>
        <w:t xml:space="preserve"> </w:t>
      </w:r>
      <w:r w:rsidR="00585CF4">
        <w:rPr>
          <w:rFonts w:ascii="Arial" w:hAnsi="Arial" w:cs="Arial"/>
        </w:rPr>
        <w:t xml:space="preserve">   </w:t>
      </w:r>
      <w:r w:rsidR="00C301E2" w:rsidRPr="007634C2">
        <w:rPr>
          <w:rFonts w:ascii="Arial" w:hAnsi="Arial" w:cs="Arial"/>
        </w:rPr>
        <w:t xml:space="preserve"> </w:t>
      </w:r>
      <w:r w:rsidR="00A667A8" w:rsidRPr="007634C2">
        <w:rPr>
          <w:rFonts w:ascii="Arial" w:hAnsi="Arial" w:cs="Arial"/>
        </w:rPr>
        <w:t xml:space="preserve">  </w:t>
      </w:r>
      <w:r w:rsidRPr="007634C2">
        <w:rPr>
          <w:rFonts w:ascii="Arial" w:hAnsi="Arial" w:cs="Arial"/>
        </w:rPr>
        <w:t>$</w:t>
      </w:r>
      <w:r w:rsidR="001D64AD" w:rsidRPr="007634C2">
        <w:rPr>
          <w:rFonts w:ascii="Arial" w:hAnsi="Arial" w:cs="Arial"/>
        </w:rPr>
        <w:t>3</w:t>
      </w:r>
      <w:r w:rsidR="00E479A1" w:rsidRPr="007634C2">
        <w:rPr>
          <w:rFonts w:ascii="Arial" w:hAnsi="Arial" w:cs="Arial"/>
        </w:rPr>
        <w:t>7</w:t>
      </w:r>
      <w:r w:rsidR="00374988" w:rsidRPr="007634C2">
        <w:rPr>
          <w:rFonts w:ascii="Arial" w:hAnsi="Arial" w:cs="Arial"/>
        </w:rPr>
        <w:t>.</w:t>
      </w:r>
      <w:r w:rsidR="00E479A1" w:rsidRPr="007634C2">
        <w:rPr>
          <w:rFonts w:ascii="Arial" w:hAnsi="Arial" w:cs="Arial"/>
        </w:rPr>
        <w:t>500</w:t>
      </w:r>
      <w:r w:rsidR="009B6FFF" w:rsidRPr="007634C2">
        <w:rPr>
          <w:rFonts w:ascii="Arial" w:hAnsi="Arial" w:cs="Arial"/>
        </w:rPr>
        <w:t xml:space="preserve"> a países </w:t>
      </w:r>
      <w:r w:rsidR="00A751D6" w:rsidRPr="007634C2">
        <w:rPr>
          <w:rFonts w:ascii="Arial" w:hAnsi="Arial" w:cs="Arial"/>
        </w:rPr>
        <w:t>del</w:t>
      </w:r>
      <w:r w:rsidR="009B6FFF" w:rsidRPr="007634C2">
        <w:rPr>
          <w:rFonts w:ascii="Arial" w:hAnsi="Arial" w:cs="Arial"/>
        </w:rPr>
        <w:t xml:space="preserve"> resto del mundo. </w:t>
      </w:r>
      <w:r w:rsidRPr="007634C2">
        <w:rPr>
          <w:rFonts w:ascii="Arial" w:hAnsi="Arial" w:cs="Arial"/>
        </w:rPr>
        <w:t xml:space="preserve"> </w:t>
      </w:r>
    </w:p>
    <w:p w:rsidR="0074185F" w:rsidRPr="007634C2" w:rsidRDefault="0074185F" w:rsidP="007801DF">
      <w:pPr>
        <w:ind w:left="142"/>
        <w:jc w:val="both"/>
        <w:rPr>
          <w:rFonts w:ascii="Arial" w:hAnsi="Arial" w:cs="Arial"/>
        </w:rPr>
      </w:pPr>
    </w:p>
    <w:p w:rsidR="0044262B" w:rsidRPr="007634C2" w:rsidRDefault="0044262B" w:rsidP="0044262B">
      <w:pPr>
        <w:jc w:val="both"/>
        <w:rPr>
          <w:rFonts w:ascii="Arial" w:hAnsi="Arial" w:cs="Arial"/>
        </w:rPr>
      </w:pPr>
      <w:r w:rsidRPr="007634C2">
        <w:rPr>
          <w:rFonts w:ascii="Arial" w:hAnsi="Arial" w:cs="Arial"/>
          <w:lang w:val="es-AR"/>
        </w:rPr>
        <w:t>Se discriminarán</w:t>
      </w:r>
      <w:r w:rsidR="0074185F" w:rsidRPr="007634C2">
        <w:rPr>
          <w:rFonts w:ascii="Arial" w:hAnsi="Arial" w:cs="Arial"/>
          <w:lang w:val="es-AR"/>
        </w:rPr>
        <w:t xml:space="preserve"> entre gastos</w:t>
      </w:r>
      <w:r w:rsidRPr="007634C2">
        <w:rPr>
          <w:rFonts w:ascii="Arial" w:hAnsi="Arial" w:cs="Arial"/>
          <w:lang w:val="es-AR"/>
        </w:rPr>
        <w:t xml:space="preserve"> de inscripción, gastos de pasajes y/o estadía. Para la rendición podrá cambiarse la asignación entre estos ítems</w:t>
      </w:r>
      <w:r w:rsidR="00F56F8B" w:rsidRPr="007634C2">
        <w:rPr>
          <w:rFonts w:ascii="Arial" w:hAnsi="Arial" w:cs="Arial"/>
          <w:lang w:val="es-AR"/>
        </w:rPr>
        <w:t>,</w:t>
      </w:r>
      <w:r w:rsidRPr="007634C2">
        <w:rPr>
          <w:rFonts w:ascii="Arial" w:hAnsi="Arial" w:cs="Arial"/>
        </w:rPr>
        <w:t xml:space="preserve"> debiendo presentar la documentación correspondiente, respetando la actividad, lugar y fecha especificadas en la Resolución de otorgamiento del subsidio.</w:t>
      </w:r>
      <w:r w:rsidRPr="007634C2">
        <w:rPr>
          <w:rFonts w:ascii="Arial" w:hAnsi="Arial" w:cs="Arial"/>
          <w:lang w:val="es-AR"/>
        </w:rPr>
        <w:t xml:space="preserve"> En caso de compra de pasajes debe cumplirse la Resolución N° 407/13</w:t>
      </w:r>
      <w:r w:rsidR="00D3102A" w:rsidRPr="007634C2">
        <w:rPr>
          <w:rFonts w:ascii="Arial" w:hAnsi="Arial" w:cs="Arial"/>
          <w:lang w:val="es-AR"/>
        </w:rPr>
        <w:t>.</w:t>
      </w:r>
    </w:p>
    <w:p w:rsidR="0044262B" w:rsidRPr="007634C2" w:rsidRDefault="0044262B" w:rsidP="00D72BED">
      <w:pPr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p w:rsidR="00673D10" w:rsidRPr="007634C2" w:rsidRDefault="00673D10" w:rsidP="00D72BED">
      <w:pPr>
        <w:pStyle w:val="Prrafodelista"/>
        <w:jc w:val="both"/>
        <w:rPr>
          <w:rFonts w:ascii="Arial" w:hAnsi="Arial" w:cs="Arial"/>
        </w:rPr>
      </w:pPr>
    </w:p>
    <w:p w:rsidR="009A09BF" w:rsidRPr="007634C2" w:rsidRDefault="009A09BF" w:rsidP="009765EE">
      <w:pPr>
        <w:numPr>
          <w:ilvl w:val="0"/>
          <w:numId w:val="13"/>
        </w:numPr>
        <w:jc w:val="both"/>
        <w:rPr>
          <w:rFonts w:ascii="Arial" w:hAnsi="Arial" w:cs="Arial"/>
          <w:strike/>
        </w:rPr>
      </w:pPr>
      <w:r w:rsidRPr="007634C2">
        <w:rPr>
          <w:rFonts w:ascii="Arial" w:hAnsi="Arial" w:cs="Arial"/>
        </w:rPr>
        <w:t xml:space="preserve">El llamado para la presentación de pedidos de subsidios </w:t>
      </w:r>
      <w:r w:rsidR="00C66BC7" w:rsidRPr="007634C2">
        <w:rPr>
          <w:rFonts w:ascii="Arial" w:hAnsi="Arial" w:cs="Arial"/>
        </w:rPr>
        <w:t xml:space="preserve">de ayuda </w:t>
      </w:r>
      <w:r w:rsidRPr="007634C2">
        <w:rPr>
          <w:rFonts w:ascii="Arial" w:hAnsi="Arial" w:cs="Arial"/>
        </w:rPr>
        <w:t xml:space="preserve">para viajes y/o estadías, se realizará </w:t>
      </w:r>
      <w:r w:rsidR="0032691E" w:rsidRPr="007634C2">
        <w:rPr>
          <w:rFonts w:ascii="Arial" w:hAnsi="Arial" w:cs="Arial"/>
        </w:rPr>
        <w:t xml:space="preserve">desde </w:t>
      </w:r>
      <w:r w:rsidR="0032691E" w:rsidRPr="007634C2">
        <w:rPr>
          <w:rFonts w:ascii="Arial" w:hAnsi="Arial" w:cs="Arial"/>
          <w:b/>
          <w:bCs/>
        </w:rPr>
        <w:t xml:space="preserve">el </w:t>
      </w:r>
      <w:r w:rsidR="00D46418" w:rsidRPr="007634C2">
        <w:rPr>
          <w:rFonts w:ascii="Arial" w:hAnsi="Arial" w:cs="Arial"/>
          <w:b/>
          <w:bCs/>
        </w:rPr>
        <w:t xml:space="preserve">día </w:t>
      </w:r>
      <w:r w:rsidR="005E1D2E" w:rsidRPr="007634C2">
        <w:rPr>
          <w:rFonts w:ascii="Arial" w:hAnsi="Arial" w:cs="Arial"/>
          <w:b/>
          <w:bCs/>
        </w:rPr>
        <w:t>1</w:t>
      </w:r>
      <w:r w:rsidR="00A96490" w:rsidRPr="007634C2">
        <w:rPr>
          <w:rFonts w:ascii="Arial" w:hAnsi="Arial" w:cs="Arial"/>
          <w:b/>
          <w:bCs/>
        </w:rPr>
        <w:t>4</w:t>
      </w:r>
      <w:r w:rsidR="0046521B" w:rsidRPr="007634C2">
        <w:rPr>
          <w:rFonts w:ascii="Arial" w:hAnsi="Arial" w:cs="Arial"/>
          <w:b/>
          <w:bCs/>
        </w:rPr>
        <w:t xml:space="preserve"> de febrero</w:t>
      </w:r>
      <w:r w:rsidR="0040535C" w:rsidRPr="007634C2">
        <w:rPr>
          <w:rFonts w:ascii="Arial" w:hAnsi="Arial" w:cs="Arial"/>
          <w:b/>
          <w:bCs/>
        </w:rPr>
        <w:t xml:space="preserve"> </w:t>
      </w:r>
      <w:r w:rsidR="0032691E" w:rsidRPr="007634C2">
        <w:rPr>
          <w:rFonts w:ascii="Arial" w:hAnsi="Arial" w:cs="Arial"/>
          <w:b/>
          <w:bCs/>
        </w:rPr>
        <w:t>hasta</w:t>
      </w:r>
      <w:r w:rsidR="008F29D7" w:rsidRPr="007634C2">
        <w:rPr>
          <w:rFonts w:ascii="Arial" w:hAnsi="Arial" w:cs="Arial"/>
          <w:b/>
          <w:bCs/>
        </w:rPr>
        <w:t xml:space="preserve"> las 12 horas del</w:t>
      </w:r>
      <w:r w:rsidR="0032691E" w:rsidRPr="007634C2">
        <w:rPr>
          <w:rFonts w:ascii="Arial" w:hAnsi="Arial" w:cs="Arial"/>
          <w:b/>
          <w:bCs/>
        </w:rPr>
        <w:t xml:space="preserve"> </w:t>
      </w:r>
      <w:r w:rsidR="00D46418" w:rsidRPr="007634C2">
        <w:rPr>
          <w:rFonts w:ascii="Arial" w:hAnsi="Arial" w:cs="Arial"/>
          <w:b/>
          <w:bCs/>
        </w:rPr>
        <w:t xml:space="preserve">día </w:t>
      </w:r>
      <w:r w:rsidR="005E1D2E" w:rsidRPr="007634C2">
        <w:rPr>
          <w:rFonts w:ascii="Arial" w:hAnsi="Arial" w:cs="Arial"/>
          <w:b/>
          <w:bCs/>
        </w:rPr>
        <w:t>1</w:t>
      </w:r>
      <w:r w:rsidR="00A96490" w:rsidRPr="007634C2">
        <w:rPr>
          <w:rFonts w:ascii="Arial" w:hAnsi="Arial" w:cs="Arial"/>
          <w:b/>
          <w:bCs/>
        </w:rPr>
        <w:t>4</w:t>
      </w:r>
      <w:r w:rsidR="00DC7BB5" w:rsidRPr="007634C2">
        <w:rPr>
          <w:rFonts w:ascii="Arial" w:hAnsi="Arial" w:cs="Arial"/>
          <w:b/>
          <w:bCs/>
        </w:rPr>
        <w:t xml:space="preserve"> </w:t>
      </w:r>
      <w:r w:rsidR="00103425" w:rsidRPr="007634C2">
        <w:rPr>
          <w:rFonts w:ascii="Arial" w:hAnsi="Arial" w:cs="Arial"/>
          <w:b/>
          <w:bCs/>
        </w:rPr>
        <w:t xml:space="preserve">de </w:t>
      </w:r>
      <w:r w:rsidR="0067375D" w:rsidRPr="007634C2">
        <w:rPr>
          <w:rFonts w:ascii="Arial" w:hAnsi="Arial" w:cs="Arial"/>
          <w:b/>
          <w:bCs/>
        </w:rPr>
        <w:t>marzo</w:t>
      </w:r>
      <w:r w:rsidR="0032691E" w:rsidRPr="007634C2">
        <w:rPr>
          <w:rFonts w:ascii="Arial" w:hAnsi="Arial" w:cs="Arial"/>
          <w:b/>
          <w:bCs/>
        </w:rPr>
        <w:t xml:space="preserve"> </w:t>
      </w:r>
      <w:r w:rsidR="00103425" w:rsidRPr="007634C2">
        <w:rPr>
          <w:rFonts w:ascii="Arial" w:hAnsi="Arial" w:cs="Arial"/>
          <w:b/>
          <w:bCs/>
        </w:rPr>
        <w:t>de</w:t>
      </w:r>
      <w:r w:rsidRPr="007634C2">
        <w:rPr>
          <w:rFonts w:ascii="Arial" w:hAnsi="Arial" w:cs="Arial"/>
          <w:b/>
          <w:bCs/>
        </w:rPr>
        <w:t xml:space="preserve"> 20</w:t>
      </w:r>
      <w:r w:rsidR="0040535C" w:rsidRPr="007634C2">
        <w:rPr>
          <w:rFonts w:ascii="Arial" w:hAnsi="Arial" w:cs="Arial"/>
          <w:b/>
          <w:bCs/>
        </w:rPr>
        <w:t>1</w:t>
      </w:r>
      <w:r w:rsidR="00E10CA1" w:rsidRPr="007634C2">
        <w:rPr>
          <w:rFonts w:ascii="Arial" w:hAnsi="Arial" w:cs="Arial"/>
          <w:b/>
          <w:bCs/>
        </w:rPr>
        <w:t>9</w:t>
      </w:r>
      <w:r w:rsidRPr="007634C2">
        <w:rPr>
          <w:rFonts w:ascii="Arial" w:hAnsi="Arial" w:cs="Arial"/>
        </w:rPr>
        <w:t xml:space="preserve">, siendo este vencimiento improrrogable. </w:t>
      </w:r>
    </w:p>
    <w:p w:rsidR="00673D10" w:rsidRPr="007634C2" w:rsidRDefault="00673D10" w:rsidP="00D72BED">
      <w:pPr>
        <w:pStyle w:val="Prrafodelista"/>
        <w:jc w:val="both"/>
        <w:rPr>
          <w:rFonts w:ascii="Arial" w:hAnsi="Arial" w:cs="Arial"/>
          <w:strike/>
        </w:rPr>
      </w:pPr>
    </w:p>
    <w:p w:rsidR="00673D10" w:rsidRPr="007634C2" w:rsidRDefault="008F3457" w:rsidP="00D72BE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7634C2">
        <w:rPr>
          <w:rFonts w:ascii="Arial" w:hAnsi="Arial" w:cs="Arial"/>
        </w:rPr>
        <w:t xml:space="preserve">Las planillas </w:t>
      </w:r>
      <w:r w:rsidR="00673D10" w:rsidRPr="007634C2">
        <w:rPr>
          <w:rFonts w:ascii="Arial" w:hAnsi="Arial" w:cs="Arial"/>
        </w:rPr>
        <w:t xml:space="preserve">deberán ser </w:t>
      </w:r>
      <w:r w:rsidR="003E6741" w:rsidRPr="007634C2">
        <w:rPr>
          <w:rFonts w:ascii="Arial" w:hAnsi="Arial" w:cs="Arial"/>
        </w:rPr>
        <w:t xml:space="preserve">enviadas </w:t>
      </w:r>
      <w:r w:rsidR="0023148E" w:rsidRPr="007634C2">
        <w:rPr>
          <w:rFonts w:ascii="Arial" w:hAnsi="Arial" w:cs="Arial"/>
        </w:rPr>
        <w:t xml:space="preserve">a través del sistema web de Subsidios para Ayuda para Viajes y/o Estadías </w:t>
      </w:r>
      <w:r w:rsidR="003E6741" w:rsidRPr="007634C2">
        <w:rPr>
          <w:rFonts w:ascii="Arial" w:hAnsi="Arial" w:cs="Arial"/>
        </w:rPr>
        <w:t xml:space="preserve">y las </w:t>
      </w:r>
      <w:r w:rsidR="0023148E" w:rsidRPr="007634C2">
        <w:rPr>
          <w:rFonts w:ascii="Arial" w:hAnsi="Arial" w:cs="Arial"/>
        </w:rPr>
        <w:t xml:space="preserve">copias impresas </w:t>
      </w:r>
      <w:r w:rsidR="003E6741" w:rsidRPr="007634C2">
        <w:rPr>
          <w:rFonts w:ascii="Arial" w:hAnsi="Arial" w:cs="Arial"/>
        </w:rPr>
        <w:t xml:space="preserve">deberán ser </w:t>
      </w:r>
      <w:r w:rsidR="00673D10" w:rsidRPr="007634C2">
        <w:rPr>
          <w:rFonts w:ascii="Arial" w:hAnsi="Arial" w:cs="Arial"/>
        </w:rPr>
        <w:t>presentadas ante la Secretaría de Ciencia y Técnica de la Unidad Académica</w:t>
      </w:r>
      <w:r w:rsidR="00781F80" w:rsidRPr="007634C2">
        <w:rPr>
          <w:rFonts w:ascii="Arial" w:hAnsi="Arial" w:cs="Arial"/>
        </w:rPr>
        <w:t xml:space="preserve"> de acuerdo a la modalidad establecida por la Secretaria de Ciencia y Técnica</w:t>
      </w:r>
      <w:r w:rsidR="00BA732E" w:rsidRPr="007634C2">
        <w:rPr>
          <w:rFonts w:ascii="Arial" w:hAnsi="Arial" w:cs="Arial"/>
        </w:rPr>
        <w:t xml:space="preserve"> de la U</w:t>
      </w:r>
      <w:r w:rsidR="00936D03" w:rsidRPr="007634C2">
        <w:rPr>
          <w:rFonts w:ascii="Arial" w:hAnsi="Arial" w:cs="Arial"/>
        </w:rPr>
        <w:t>.</w:t>
      </w:r>
      <w:r w:rsidR="00BA732E" w:rsidRPr="007634C2">
        <w:rPr>
          <w:rFonts w:ascii="Arial" w:hAnsi="Arial" w:cs="Arial"/>
        </w:rPr>
        <w:t>N</w:t>
      </w:r>
      <w:r w:rsidR="00936D03" w:rsidRPr="007634C2">
        <w:rPr>
          <w:rFonts w:ascii="Arial" w:hAnsi="Arial" w:cs="Arial"/>
        </w:rPr>
        <w:t>.</w:t>
      </w:r>
      <w:r w:rsidR="00BA732E" w:rsidRPr="007634C2">
        <w:rPr>
          <w:rFonts w:ascii="Arial" w:hAnsi="Arial" w:cs="Arial"/>
        </w:rPr>
        <w:t>L</w:t>
      </w:r>
      <w:r w:rsidR="00936D03" w:rsidRPr="007634C2">
        <w:rPr>
          <w:rFonts w:ascii="Arial" w:hAnsi="Arial" w:cs="Arial"/>
        </w:rPr>
        <w:t>.</w:t>
      </w:r>
      <w:r w:rsidR="00BA732E" w:rsidRPr="007634C2">
        <w:rPr>
          <w:rFonts w:ascii="Arial" w:hAnsi="Arial" w:cs="Arial"/>
        </w:rPr>
        <w:t>P</w:t>
      </w:r>
      <w:r w:rsidR="003677DD" w:rsidRPr="007634C2">
        <w:rPr>
          <w:rFonts w:ascii="Arial" w:hAnsi="Arial" w:cs="Arial"/>
        </w:rPr>
        <w:t xml:space="preserve"> </w:t>
      </w:r>
      <w:r w:rsidR="00733C8B" w:rsidRPr="007634C2">
        <w:rPr>
          <w:rFonts w:ascii="Arial" w:hAnsi="Arial" w:cs="Arial"/>
        </w:rPr>
        <w:t>debiendo</w:t>
      </w:r>
      <w:r w:rsidR="003677DD" w:rsidRPr="007634C2">
        <w:rPr>
          <w:rFonts w:ascii="Arial" w:hAnsi="Arial" w:cs="Arial"/>
        </w:rPr>
        <w:t xml:space="preserve"> contar con el aval de dicha Unidad Académica</w:t>
      </w:r>
      <w:r w:rsidR="00673D10" w:rsidRPr="007634C2">
        <w:rPr>
          <w:rFonts w:ascii="Arial" w:hAnsi="Arial" w:cs="Arial"/>
        </w:rPr>
        <w:t xml:space="preserve">. Las solicitudes incompletas y las solicitudes cuyo objetivo del viaje no esté encuadrado en el punto </w:t>
      </w:r>
      <w:r w:rsidR="00DC6CAB" w:rsidRPr="007634C2">
        <w:rPr>
          <w:rFonts w:ascii="Arial" w:hAnsi="Arial" w:cs="Arial"/>
        </w:rPr>
        <w:t xml:space="preserve">2 </w:t>
      </w:r>
      <w:r w:rsidR="00673D10" w:rsidRPr="007634C2">
        <w:rPr>
          <w:rFonts w:ascii="Arial" w:hAnsi="Arial" w:cs="Arial"/>
        </w:rPr>
        <w:t xml:space="preserve">serán excluidas. </w:t>
      </w:r>
    </w:p>
    <w:p w:rsidR="00DC6CAB" w:rsidRPr="007634C2" w:rsidRDefault="00DC6CAB" w:rsidP="00D72BED">
      <w:pPr>
        <w:pStyle w:val="Prrafodelista"/>
        <w:ind w:left="0"/>
        <w:jc w:val="both"/>
        <w:rPr>
          <w:rFonts w:ascii="Arial" w:hAnsi="Arial" w:cs="Arial"/>
        </w:rPr>
      </w:pPr>
    </w:p>
    <w:p w:rsidR="004D39E6" w:rsidRPr="007634C2" w:rsidRDefault="004D39E6" w:rsidP="007634C2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7634C2">
        <w:rPr>
          <w:rFonts w:ascii="Arial" w:hAnsi="Arial" w:cs="Arial"/>
        </w:rPr>
        <w:t>La evalu</w:t>
      </w:r>
      <w:r w:rsidR="008F29D7" w:rsidRPr="007634C2">
        <w:rPr>
          <w:rFonts w:ascii="Arial" w:hAnsi="Arial" w:cs="Arial"/>
        </w:rPr>
        <w:t>ación se realizará considerando los ítems indicados en el Anexo I</w:t>
      </w:r>
      <w:r w:rsidR="00763C60" w:rsidRPr="007634C2">
        <w:rPr>
          <w:rFonts w:ascii="Arial" w:hAnsi="Arial" w:cs="Arial"/>
        </w:rPr>
        <w:t xml:space="preserve"> para cada tipo de subsidio</w:t>
      </w:r>
      <w:r w:rsidR="004C3BE6" w:rsidRPr="007634C2">
        <w:rPr>
          <w:rFonts w:ascii="Arial" w:hAnsi="Arial" w:cs="Arial"/>
        </w:rPr>
        <w:t>.</w:t>
      </w:r>
    </w:p>
    <w:p w:rsidR="001518E8" w:rsidRPr="007634C2" w:rsidRDefault="007634C2" w:rsidP="007634C2">
      <w:pPr>
        <w:spacing w:after="120"/>
        <w:ind w:left="644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4D39E6" w:rsidRPr="007634C2">
        <w:rPr>
          <w:rFonts w:ascii="Arial" w:hAnsi="Arial" w:cs="Arial"/>
        </w:rPr>
        <w:t xml:space="preserve">Para la </w:t>
      </w:r>
      <w:r w:rsidR="00087491" w:rsidRPr="007634C2">
        <w:rPr>
          <w:rFonts w:ascii="Arial" w:hAnsi="Arial" w:cs="Arial"/>
        </w:rPr>
        <w:t>e</w:t>
      </w:r>
      <w:r w:rsidR="00731ADE" w:rsidRPr="007634C2">
        <w:rPr>
          <w:rFonts w:ascii="Arial" w:hAnsi="Arial" w:cs="Arial"/>
        </w:rPr>
        <w:t>valuación, la CICy</w:t>
      </w:r>
      <w:r w:rsidR="004D39E6" w:rsidRPr="007634C2">
        <w:rPr>
          <w:rFonts w:ascii="Arial" w:hAnsi="Arial" w:cs="Arial"/>
        </w:rPr>
        <w:t xml:space="preserve">T definirá una planilla específica de puntajes, para cada tipo de </w:t>
      </w:r>
      <w:r w:rsidR="004C3BE6" w:rsidRPr="007634C2">
        <w:rPr>
          <w:rFonts w:ascii="Arial" w:hAnsi="Arial" w:cs="Arial"/>
        </w:rPr>
        <w:t xml:space="preserve">   </w:t>
      </w:r>
      <w:r w:rsidR="00C301E2" w:rsidRPr="007634C2">
        <w:rPr>
          <w:rFonts w:ascii="Arial" w:hAnsi="Arial" w:cs="Arial"/>
        </w:rPr>
        <w:t xml:space="preserve">    </w:t>
      </w:r>
      <w:r w:rsidR="004D39E6" w:rsidRPr="007634C2">
        <w:rPr>
          <w:rFonts w:ascii="Arial" w:hAnsi="Arial" w:cs="Arial"/>
        </w:rPr>
        <w:t xml:space="preserve">Subsidio, según las pautas del </w:t>
      </w:r>
      <w:r w:rsidR="00D437E6" w:rsidRPr="007634C2">
        <w:rPr>
          <w:rFonts w:ascii="Arial" w:hAnsi="Arial" w:cs="Arial"/>
        </w:rPr>
        <w:t>Anexo</w:t>
      </w:r>
      <w:r w:rsidR="007E712C" w:rsidRPr="007634C2">
        <w:rPr>
          <w:rFonts w:ascii="Arial" w:hAnsi="Arial" w:cs="Arial"/>
        </w:rPr>
        <w:t xml:space="preserve"> A</w:t>
      </w:r>
      <w:r w:rsidR="00731ADE" w:rsidRPr="007634C2">
        <w:rPr>
          <w:rFonts w:ascii="Arial" w:hAnsi="Arial" w:cs="Arial"/>
        </w:rPr>
        <w:t>.</w:t>
      </w:r>
    </w:p>
    <w:p w:rsidR="006E1326" w:rsidRPr="007634C2" w:rsidRDefault="006E1326" w:rsidP="00D72BED">
      <w:pPr>
        <w:numPr>
          <w:ilvl w:val="0"/>
          <w:numId w:val="13"/>
        </w:numPr>
        <w:jc w:val="both"/>
        <w:rPr>
          <w:rFonts w:ascii="Arial" w:hAnsi="Arial" w:cs="Arial"/>
          <w:lang w:val="es-ES"/>
        </w:rPr>
      </w:pPr>
      <w:r w:rsidRPr="007634C2">
        <w:rPr>
          <w:rFonts w:ascii="Arial" w:hAnsi="Arial" w:cs="Arial"/>
        </w:rPr>
        <w:lastRenderedPageBreak/>
        <w:t>Cada postulante podrá solicitar un solo subsidio</w:t>
      </w:r>
      <w:r w:rsidR="00731ADE" w:rsidRPr="007634C2">
        <w:rPr>
          <w:rFonts w:ascii="Arial" w:hAnsi="Arial" w:cs="Arial"/>
        </w:rPr>
        <w:t>.</w:t>
      </w:r>
      <w:r w:rsidRPr="007634C2">
        <w:rPr>
          <w:rFonts w:ascii="Arial" w:hAnsi="Arial" w:cs="Arial"/>
          <w:lang w:val="es-ES"/>
        </w:rPr>
        <w:t xml:space="preserve"> </w:t>
      </w:r>
    </w:p>
    <w:p w:rsidR="0095227D" w:rsidRPr="007634C2" w:rsidRDefault="0095227D" w:rsidP="00D72BED">
      <w:pPr>
        <w:jc w:val="both"/>
        <w:rPr>
          <w:rFonts w:ascii="Arial" w:hAnsi="Arial" w:cs="Arial"/>
        </w:rPr>
      </w:pPr>
    </w:p>
    <w:p w:rsidR="00A31866" w:rsidRPr="007634C2" w:rsidRDefault="006B0413" w:rsidP="00D72BE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7634C2">
        <w:rPr>
          <w:rFonts w:ascii="Arial" w:hAnsi="Arial" w:cs="Arial"/>
        </w:rPr>
        <w:t>Los resultados</w:t>
      </w:r>
      <w:r w:rsidR="00760939" w:rsidRPr="007634C2">
        <w:rPr>
          <w:rFonts w:ascii="Arial" w:hAnsi="Arial" w:cs="Arial"/>
        </w:rPr>
        <w:t xml:space="preserve"> de la convocatoria se publicará</w:t>
      </w:r>
      <w:r w:rsidRPr="007634C2">
        <w:rPr>
          <w:rFonts w:ascii="Arial" w:hAnsi="Arial" w:cs="Arial"/>
        </w:rPr>
        <w:t>n en la página Web de la Secretaría de Ciencia y Técnica de la U</w:t>
      </w:r>
      <w:r w:rsidR="00B17821" w:rsidRPr="007634C2">
        <w:rPr>
          <w:rFonts w:ascii="Arial" w:hAnsi="Arial" w:cs="Arial"/>
        </w:rPr>
        <w:t>.</w:t>
      </w:r>
      <w:r w:rsidRPr="007634C2">
        <w:rPr>
          <w:rFonts w:ascii="Arial" w:hAnsi="Arial" w:cs="Arial"/>
        </w:rPr>
        <w:t>N</w:t>
      </w:r>
      <w:r w:rsidR="00B17821" w:rsidRPr="007634C2">
        <w:rPr>
          <w:rFonts w:ascii="Arial" w:hAnsi="Arial" w:cs="Arial"/>
        </w:rPr>
        <w:t>.</w:t>
      </w:r>
      <w:r w:rsidRPr="007634C2">
        <w:rPr>
          <w:rFonts w:ascii="Arial" w:hAnsi="Arial" w:cs="Arial"/>
        </w:rPr>
        <w:t>L</w:t>
      </w:r>
      <w:r w:rsidR="00B17821" w:rsidRPr="007634C2">
        <w:rPr>
          <w:rFonts w:ascii="Arial" w:hAnsi="Arial" w:cs="Arial"/>
        </w:rPr>
        <w:t>.</w:t>
      </w:r>
      <w:r w:rsidR="008F7A23" w:rsidRPr="007634C2">
        <w:rPr>
          <w:rFonts w:ascii="Arial" w:hAnsi="Arial" w:cs="Arial"/>
        </w:rPr>
        <w:t xml:space="preserve">P, </w:t>
      </w:r>
      <w:r w:rsidR="006B70C0" w:rsidRPr="007634C2">
        <w:rPr>
          <w:rFonts w:ascii="Arial" w:hAnsi="Arial" w:cs="Arial"/>
        </w:rPr>
        <w:t>como fecha lí</w:t>
      </w:r>
      <w:r w:rsidR="009E29BB" w:rsidRPr="007634C2">
        <w:rPr>
          <w:rFonts w:ascii="Arial" w:hAnsi="Arial" w:cs="Arial"/>
        </w:rPr>
        <w:t>mite</w:t>
      </w:r>
      <w:r w:rsidR="008F7A23" w:rsidRPr="007634C2">
        <w:rPr>
          <w:rFonts w:ascii="Arial" w:hAnsi="Arial" w:cs="Arial"/>
        </w:rPr>
        <w:t>,</w:t>
      </w:r>
      <w:r w:rsidR="009E29BB" w:rsidRPr="007634C2">
        <w:rPr>
          <w:rFonts w:ascii="Arial" w:hAnsi="Arial" w:cs="Arial"/>
        </w:rPr>
        <w:t xml:space="preserve"> el </w:t>
      </w:r>
      <w:r w:rsidR="004C3BE6" w:rsidRPr="007634C2">
        <w:rPr>
          <w:rFonts w:ascii="Arial" w:hAnsi="Arial" w:cs="Arial"/>
        </w:rPr>
        <w:t xml:space="preserve">día </w:t>
      </w:r>
      <w:r w:rsidR="00E37179" w:rsidRPr="007634C2">
        <w:rPr>
          <w:rFonts w:ascii="Arial" w:hAnsi="Arial" w:cs="Arial"/>
        </w:rPr>
        <w:t>1</w:t>
      </w:r>
      <w:r w:rsidR="00811684" w:rsidRPr="007634C2">
        <w:rPr>
          <w:rFonts w:ascii="Arial" w:hAnsi="Arial" w:cs="Arial"/>
        </w:rPr>
        <w:t>2</w:t>
      </w:r>
      <w:r w:rsidR="0071407F" w:rsidRPr="007634C2">
        <w:rPr>
          <w:rFonts w:ascii="Arial" w:hAnsi="Arial" w:cs="Arial"/>
        </w:rPr>
        <w:t xml:space="preserve"> de </w:t>
      </w:r>
      <w:r w:rsidR="004C3BE6" w:rsidRPr="007634C2">
        <w:rPr>
          <w:rFonts w:ascii="Arial" w:hAnsi="Arial" w:cs="Arial"/>
        </w:rPr>
        <w:t>junio</w:t>
      </w:r>
      <w:r w:rsidR="0071407F" w:rsidRPr="007634C2">
        <w:rPr>
          <w:rFonts w:ascii="Arial" w:hAnsi="Arial" w:cs="Arial"/>
        </w:rPr>
        <w:t xml:space="preserve"> de 201</w:t>
      </w:r>
      <w:r w:rsidR="003B75ED" w:rsidRPr="007634C2">
        <w:rPr>
          <w:rFonts w:ascii="Arial" w:hAnsi="Arial" w:cs="Arial"/>
        </w:rPr>
        <w:t>9</w:t>
      </w:r>
      <w:r w:rsidRPr="007634C2">
        <w:rPr>
          <w:rFonts w:ascii="Arial" w:hAnsi="Arial" w:cs="Arial"/>
        </w:rPr>
        <w:t xml:space="preserve">. </w:t>
      </w:r>
    </w:p>
    <w:p w:rsidR="00343F03" w:rsidRPr="007634C2" w:rsidRDefault="00343F03" w:rsidP="00D72BED">
      <w:pPr>
        <w:jc w:val="both"/>
        <w:rPr>
          <w:rFonts w:ascii="Arial" w:hAnsi="Arial" w:cs="Arial"/>
        </w:rPr>
      </w:pPr>
    </w:p>
    <w:p w:rsidR="00343F03" w:rsidRPr="007634C2" w:rsidRDefault="00343F03" w:rsidP="00D72BED">
      <w:pPr>
        <w:numPr>
          <w:ilvl w:val="0"/>
          <w:numId w:val="13"/>
        </w:numPr>
        <w:jc w:val="both"/>
        <w:rPr>
          <w:rFonts w:ascii="Arial" w:hAnsi="Arial" w:cs="Arial"/>
          <w:b/>
          <w:bCs/>
        </w:rPr>
      </w:pPr>
      <w:r w:rsidRPr="007634C2">
        <w:rPr>
          <w:rFonts w:ascii="Arial" w:hAnsi="Arial" w:cs="Arial"/>
          <w:b/>
          <w:bCs/>
          <w:u w:val="single"/>
        </w:rPr>
        <w:t>Pedidos de Reconsideración</w:t>
      </w:r>
      <w:r w:rsidRPr="007634C2">
        <w:rPr>
          <w:rFonts w:ascii="Arial" w:hAnsi="Arial" w:cs="Arial"/>
          <w:b/>
          <w:bCs/>
        </w:rPr>
        <w:t xml:space="preserve">: Los postulantes tendrán </w:t>
      </w:r>
      <w:r w:rsidR="008A07F3" w:rsidRPr="007634C2">
        <w:rPr>
          <w:rFonts w:ascii="Arial" w:hAnsi="Arial" w:cs="Arial"/>
          <w:b/>
          <w:bCs/>
        </w:rPr>
        <w:t>5</w:t>
      </w:r>
      <w:r w:rsidRPr="007634C2">
        <w:rPr>
          <w:rFonts w:ascii="Arial" w:hAnsi="Arial" w:cs="Arial"/>
          <w:b/>
          <w:bCs/>
        </w:rPr>
        <w:t xml:space="preserve"> días corridos </w:t>
      </w:r>
      <w:r w:rsidR="008C7398" w:rsidRPr="007634C2">
        <w:rPr>
          <w:rFonts w:ascii="Arial" w:hAnsi="Arial" w:cs="Arial"/>
          <w:b/>
          <w:bCs/>
        </w:rPr>
        <w:t xml:space="preserve"> </w:t>
      </w:r>
      <w:r w:rsidR="008B443B" w:rsidRPr="007634C2">
        <w:rPr>
          <w:rFonts w:ascii="Arial" w:hAnsi="Arial" w:cs="Arial"/>
          <w:b/>
          <w:bCs/>
        </w:rPr>
        <w:t xml:space="preserve"> </w:t>
      </w:r>
      <w:r w:rsidRPr="007634C2">
        <w:rPr>
          <w:rFonts w:ascii="Arial" w:hAnsi="Arial" w:cs="Arial"/>
          <w:b/>
          <w:bCs/>
        </w:rPr>
        <w:t>desde la fech</w:t>
      </w:r>
      <w:r w:rsidR="00B12847" w:rsidRPr="007634C2">
        <w:rPr>
          <w:rFonts w:ascii="Arial" w:hAnsi="Arial" w:cs="Arial"/>
          <w:b/>
          <w:bCs/>
        </w:rPr>
        <w:t>a de publicación del orden de mé</w:t>
      </w:r>
      <w:r w:rsidRPr="007634C2">
        <w:rPr>
          <w:rFonts w:ascii="Arial" w:hAnsi="Arial" w:cs="Arial"/>
          <w:b/>
          <w:bCs/>
        </w:rPr>
        <w:t>rito en la página WEB de la Secretaría para realizar cualquier petición.</w:t>
      </w:r>
      <w:r w:rsidR="003E78F6" w:rsidRPr="007634C2">
        <w:rPr>
          <w:rFonts w:ascii="Arial" w:hAnsi="Arial" w:cs="Arial"/>
          <w:b/>
          <w:bCs/>
        </w:rPr>
        <w:t xml:space="preserve">  </w:t>
      </w:r>
    </w:p>
    <w:p w:rsidR="00A31866" w:rsidRPr="007634C2" w:rsidRDefault="00A31866" w:rsidP="00D72BED">
      <w:pPr>
        <w:jc w:val="both"/>
        <w:rPr>
          <w:rFonts w:ascii="Arial" w:hAnsi="Arial" w:cs="Arial"/>
        </w:rPr>
      </w:pPr>
    </w:p>
    <w:p w:rsidR="00A31866" w:rsidRPr="007634C2" w:rsidRDefault="0093273C" w:rsidP="00D72BE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7634C2">
        <w:rPr>
          <w:rFonts w:ascii="Arial" w:hAnsi="Arial" w:cs="Arial"/>
        </w:rPr>
        <w:t xml:space="preserve">Resuelta la asignación de </w:t>
      </w:r>
      <w:r w:rsidR="008F29D7" w:rsidRPr="007634C2">
        <w:rPr>
          <w:rFonts w:ascii="Arial" w:hAnsi="Arial" w:cs="Arial"/>
        </w:rPr>
        <w:t>los Subsidios Tipo C</w:t>
      </w:r>
      <w:r w:rsidR="00365E06" w:rsidRPr="007634C2">
        <w:rPr>
          <w:rFonts w:ascii="Arial" w:hAnsi="Arial" w:cs="Arial"/>
        </w:rPr>
        <w:t xml:space="preserve"> y los cupos correspondientes</w:t>
      </w:r>
      <w:r w:rsidR="008B2EE0" w:rsidRPr="007634C2">
        <w:rPr>
          <w:rFonts w:ascii="Arial" w:hAnsi="Arial" w:cs="Arial"/>
        </w:rPr>
        <w:t>,</w:t>
      </w:r>
      <w:r w:rsidR="00365E06" w:rsidRPr="007634C2">
        <w:rPr>
          <w:rFonts w:ascii="Arial" w:hAnsi="Arial" w:cs="Arial"/>
        </w:rPr>
        <w:t xml:space="preserve"> </w:t>
      </w:r>
      <w:r w:rsidRPr="007634C2">
        <w:rPr>
          <w:rFonts w:ascii="Arial" w:hAnsi="Arial" w:cs="Arial"/>
        </w:rPr>
        <w:t>el resto se distribuirá en</w:t>
      </w:r>
      <w:r w:rsidR="008F29D7" w:rsidRPr="007634C2">
        <w:rPr>
          <w:rFonts w:ascii="Arial" w:hAnsi="Arial" w:cs="Arial"/>
        </w:rPr>
        <w:t xml:space="preserve"> las categorías Subsidios Tipo A Formados, Subsidios Tipo A en Formación, Subsidios Tipo B Formados y Subsidios Tipo B</w:t>
      </w:r>
      <w:r w:rsidRPr="007634C2">
        <w:rPr>
          <w:rFonts w:ascii="Arial" w:hAnsi="Arial" w:cs="Arial"/>
        </w:rPr>
        <w:t xml:space="preserve"> en Formación, en forma proporcional a las presentaciones aceptadas con puntaje superior al 50% de los puntos de la planilla respectiva</w:t>
      </w:r>
      <w:r w:rsidR="00244334" w:rsidRPr="007634C2">
        <w:rPr>
          <w:rFonts w:ascii="Arial" w:hAnsi="Arial" w:cs="Arial"/>
        </w:rPr>
        <w:t xml:space="preserve"> por </w:t>
      </w:r>
      <w:r w:rsidR="00087491" w:rsidRPr="007634C2">
        <w:rPr>
          <w:rFonts w:ascii="Arial" w:hAnsi="Arial" w:cs="Arial"/>
        </w:rPr>
        <w:t>CAT</w:t>
      </w:r>
      <w:r w:rsidRPr="007634C2">
        <w:rPr>
          <w:rFonts w:ascii="Arial" w:hAnsi="Arial" w:cs="Arial"/>
        </w:rPr>
        <w:t>. En el otorgamiento se respetará lo indicado en los puntos</w:t>
      </w:r>
      <w:r w:rsidR="00E43E9F" w:rsidRPr="007634C2">
        <w:rPr>
          <w:rFonts w:ascii="Arial" w:hAnsi="Arial" w:cs="Arial"/>
        </w:rPr>
        <w:t xml:space="preserve"> 5, </w:t>
      </w:r>
      <w:r w:rsidRPr="007634C2">
        <w:rPr>
          <w:rFonts w:ascii="Arial" w:hAnsi="Arial" w:cs="Arial"/>
        </w:rPr>
        <w:t xml:space="preserve"> 6 y 7.</w:t>
      </w:r>
      <w:r w:rsidR="00BA732E" w:rsidRPr="007634C2">
        <w:rPr>
          <w:rFonts w:ascii="Arial" w:hAnsi="Arial" w:cs="Arial"/>
        </w:rPr>
        <w:t xml:space="preserve"> </w:t>
      </w:r>
    </w:p>
    <w:p w:rsidR="00A31866" w:rsidRPr="007634C2" w:rsidRDefault="00A31866" w:rsidP="00D72BED">
      <w:pPr>
        <w:jc w:val="both"/>
        <w:rPr>
          <w:rFonts w:ascii="Arial" w:hAnsi="Arial" w:cs="Arial"/>
        </w:rPr>
      </w:pPr>
    </w:p>
    <w:p w:rsidR="008E163C" w:rsidRPr="007634C2" w:rsidRDefault="008E163C" w:rsidP="00D72BED">
      <w:pPr>
        <w:jc w:val="both"/>
        <w:rPr>
          <w:rFonts w:ascii="Arial" w:hAnsi="Arial" w:cs="Arial"/>
        </w:rPr>
      </w:pPr>
    </w:p>
    <w:p w:rsidR="00364AF8" w:rsidRPr="007634C2" w:rsidRDefault="00364AF8" w:rsidP="00341D77">
      <w:pPr>
        <w:numPr>
          <w:ilvl w:val="0"/>
          <w:numId w:val="13"/>
        </w:numPr>
        <w:jc w:val="both"/>
        <w:rPr>
          <w:rFonts w:ascii="Arial" w:hAnsi="Arial" w:cs="Arial"/>
          <w:b/>
          <w:bCs/>
        </w:rPr>
      </w:pPr>
      <w:r w:rsidRPr="007634C2">
        <w:rPr>
          <w:rFonts w:ascii="Arial" w:hAnsi="Arial" w:cs="Arial"/>
        </w:rPr>
        <w:t xml:space="preserve">Los subsidios se rendirán de acuerdo a las normas vigentes, debiendo presentar en </w:t>
      </w:r>
      <w:r w:rsidRPr="007634C2">
        <w:rPr>
          <w:rFonts w:ascii="Arial" w:hAnsi="Arial" w:cs="Arial"/>
          <w:b/>
          <w:bCs/>
        </w:rPr>
        <w:t>la Secretaría de Ciencia y Técnica de la U</w:t>
      </w:r>
      <w:r w:rsidR="00092BAB" w:rsidRPr="007634C2">
        <w:rPr>
          <w:rFonts w:ascii="Arial" w:hAnsi="Arial" w:cs="Arial"/>
          <w:b/>
          <w:bCs/>
        </w:rPr>
        <w:t>.</w:t>
      </w:r>
      <w:r w:rsidRPr="007634C2">
        <w:rPr>
          <w:rFonts w:ascii="Arial" w:hAnsi="Arial" w:cs="Arial"/>
          <w:b/>
          <w:bCs/>
        </w:rPr>
        <w:t>N</w:t>
      </w:r>
      <w:r w:rsidR="00092BAB" w:rsidRPr="007634C2">
        <w:rPr>
          <w:rFonts w:ascii="Arial" w:hAnsi="Arial" w:cs="Arial"/>
          <w:b/>
          <w:bCs/>
        </w:rPr>
        <w:t>.</w:t>
      </w:r>
      <w:r w:rsidRPr="007634C2">
        <w:rPr>
          <w:rFonts w:ascii="Arial" w:hAnsi="Arial" w:cs="Arial"/>
          <w:b/>
          <w:bCs/>
        </w:rPr>
        <w:t>L</w:t>
      </w:r>
      <w:r w:rsidR="00092BAB" w:rsidRPr="007634C2">
        <w:rPr>
          <w:rFonts w:ascii="Arial" w:hAnsi="Arial" w:cs="Arial"/>
          <w:b/>
          <w:bCs/>
        </w:rPr>
        <w:t>.</w:t>
      </w:r>
      <w:r w:rsidRPr="007634C2">
        <w:rPr>
          <w:rFonts w:ascii="Arial" w:hAnsi="Arial" w:cs="Arial"/>
          <w:b/>
          <w:bCs/>
        </w:rPr>
        <w:t>P un informe por escrito</w:t>
      </w:r>
      <w:r w:rsidR="00341D77" w:rsidRPr="007634C2">
        <w:rPr>
          <w:rFonts w:ascii="Arial" w:hAnsi="Arial" w:cs="Arial"/>
          <w:b/>
          <w:bCs/>
        </w:rPr>
        <w:t xml:space="preserve">, constancia de la rendición </w:t>
      </w:r>
      <w:r w:rsidR="004C6DEE" w:rsidRPr="007634C2">
        <w:rPr>
          <w:rFonts w:ascii="Arial" w:hAnsi="Arial" w:cs="Arial"/>
          <w:b/>
          <w:bCs/>
        </w:rPr>
        <w:t xml:space="preserve">del área administrativo-financiera </w:t>
      </w:r>
      <w:r w:rsidR="00341D77" w:rsidRPr="007634C2">
        <w:rPr>
          <w:rFonts w:ascii="Arial" w:hAnsi="Arial" w:cs="Arial"/>
          <w:b/>
          <w:bCs/>
        </w:rPr>
        <w:t xml:space="preserve">efectuada en la Unidad Académica y deberá adjuntar </w:t>
      </w:r>
      <w:r w:rsidR="000567D1" w:rsidRPr="007634C2">
        <w:rPr>
          <w:rFonts w:ascii="Arial" w:hAnsi="Arial" w:cs="Arial"/>
          <w:b/>
          <w:bCs/>
        </w:rPr>
        <w:t xml:space="preserve">para los Subsidios tipo A la constancia de participación y para los </w:t>
      </w:r>
      <w:r w:rsidR="003D38D7" w:rsidRPr="007634C2">
        <w:rPr>
          <w:rFonts w:ascii="Arial" w:hAnsi="Arial" w:cs="Arial"/>
          <w:b/>
          <w:bCs/>
        </w:rPr>
        <w:t xml:space="preserve">Subsidios tipo </w:t>
      </w:r>
      <w:r w:rsidR="000567D1" w:rsidRPr="007634C2">
        <w:rPr>
          <w:rFonts w:ascii="Arial" w:hAnsi="Arial" w:cs="Arial"/>
          <w:b/>
          <w:bCs/>
        </w:rPr>
        <w:t xml:space="preserve">B  </w:t>
      </w:r>
      <w:r w:rsidR="003D38D7" w:rsidRPr="007634C2">
        <w:rPr>
          <w:rFonts w:ascii="Arial" w:hAnsi="Arial" w:cs="Arial"/>
          <w:b/>
          <w:bCs/>
        </w:rPr>
        <w:t>una constancia del trabajo realizado, avalada por la institución receptora</w:t>
      </w:r>
      <w:r w:rsidR="00C82D60" w:rsidRPr="007634C2">
        <w:rPr>
          <w:rFonts w:ascii="Arial" w:hAnsi="Arial" w:cs="Arial"/>
          <w:b/>
          <w:bCs/>
        </w:rPr>
        <w:t>, en el té</w:t>
      </w:r>
      <w:r w:rsidRPr="007634C2">
        <w:rPr>
          <w:rFonts w:ascii="Arial" w:hAnsi="Arial" w:cs="Arial"/>
          <w:b/>
          <w:bCs/>
        </w:rPr>
        <w:t>rmino de 60 días después de finalizada la actividad</w:t>
      </w:r>
      <w:r w:rsidR="00684354" w:rsidRPr="007634C2">
        <w:rPr>
          <w:rFonts w:ascii="Arial" w:hAnsi="Arial" w:cs="Arial"/>
          <w:b/>
          <w:bCs/>
        </w:rPr>
        <w:t>.</w:t>
      </w:r>
      <w:r w:rsidR="00760939" w:rsidRPr="007634C2">
        <w:rPr>
          <w:rFonts w:ascii="Arial" w:hAnsi="Arial" w:cs="Arial"/>
          <w:b/>
          <w:bCs/>
        </w:rPr>
        <w:t xml:space="preserve"> Se excluirán las solicitudes de los po</w:t>
      </w:r>
      <w:r w:rsidR="00B12847" w:rsidRPr="007634C2">
        <w:rPr>
          <w:rFonts w:ascii="Arial" w:hAnsi="Arial" w:cs="Arial"/>
          <w:b/>
          <w:bCs/>
        </w:rPr>
        <w:t>stulantes que no hayan cumplido</w:t>
      </w:r>
      <w:r w:rsidR="00760939" w:rsidRPr="007634C2">
        <w:rPr>
          <w:rFonts w:ascii="Arial" w:hAnsi="Arial" w:cs="Arial"/>
          <w:b/>
          <w:bCs/>
        </w:rPr>
        <w:t xml:space="preserve"> con la rendición </w:t>
      </w:r>
      <w:r w:rsidR="00BA732E" w:rsidRPr="007634C2">
        <w:rPr>
          <w:rFonts w:ascii="Arial" w:hAnsi="Arial" w:cs="Arial"/>
          <w:b/>
          <w:bCs/>
        </w:rPr>
        <w:t xml:space="preserve">de subsidios anteriores </w:t>
      </w:r>
      <w:r w:rsidR="00760939" w:rsidRPr="007634C2">
        <w:rPr>
          <w:rFonts w:ascii="Arial" w:hAnsi="Arial" w:cs="Arial"/>
          <w:b/>
          <w:bCs/>
        </w:rPr>
        <w:t>en los términos expuestos precedentemente</w:t>
      </w:r>
      <w:r w:rsidR="00BA732E" w:rsidRPr="007634C2">
        <w:rPr>
          <w:rFonts w:ascii="Arial" w:hAnsi="Arial" w:cs="Arial"/>
          <w:b/>
          <w:bCs/>
        </w:rPr>
        <w:t>.</w:t>
      </w:r>
    </w:p>
    <w:p w:rsidR="009048CF" w:rsidRPr="007634C2" w:rsidRDefault="009048CF" w:rsidP="00D72BED">
      <w:pPr>
        <w:jc w:val="both"/>
        <w:rPr>
          <w:rFonts w:ascii="Arial" w:hAnsi="Arial" w:cs="Arial"/>
        </w:rPr>
      </w:pPr>
    </w:p>
    <w:p w:rsidR="008A0CD9" w:rsidRPr="007634C2" w:rsidRDefault="00087491" w:rsidP="00D72BE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7634C2">
        <w:rPr>
          <w:rFonts w:ascii="Arial" w:hAnsi="Arial" w:cs="Arial"/>
        </w:rPr>
        <w:t>Debido a que</w:t>
      </w:r>
      <w:r w:rsidR="009048CF" w:rsidRPr="007634C2">
        <w:rPr>
          <w:rFonts w:ascii="Arial" w:hAnsi="Arial" w:cs="Arial"/>
        </w:rPr>
        <w:t xml:space="preserve"> los subsidios se otorgan a partir de una evaluación basada</w:t>
      </w:r>
      <w:r w:rsidRPr="007634C2">
        <w:rPr>
          <w:rFonts w:ascii="Arial" w:hAnsi="Arial" w:cs="Arial"/>
        </w:rPr>
        <w:t xml:space="preserve"> en el análisis de los trabajos a presentar y eventos donde serán expuestos</w:t>
      </w:r>
      <w:r w:rsidR="004031F2" w:rsidRPr="007634C2">
        <w:rPr>
          <w:rFonts w:ascii="Arial" w:hAnsi="Arial" w:cs="Arial"/>
        </w:rPr>
        <w:t>, para los subsidios tipo A;</w:t>
      </w:r>
      <w:r w:rsidRPr="007634C2">
        <w:rPr>
          <w:rFonts w:ascii="Arial" w:hAnsi="Arial" w:cs="Arial"/>
        </w:rPr>
        <w:t xml:space="preserve">  así como  de la importancia de</w:t>
      </w:r>
      <w:r w:rsidR="00E05781" w:rsidRPr="007634C2">
        <w:rPr>
          <w:rFonts w:ascii="Arial" w:hAnsi="Arial" w:cs="Arial"/>
        </w:rPr>
        <w:t xml:space="preserve"> </w:t>
      </w:r>
      <w:r w:rsidR="003D24FD" w:rsidRPr="007634C2">
        <w:rPr>
          <w:rFonts w:ascii="Arial" w:hAnsi="Arial" w:cs="Arial"/>
        </w:rPr>
        <w:t>los ámbitos académicos</w:t>
      </w:r>
      <w:r w:rsidR="00E05781" w:rsidRPr="007634C2">
        <w:rPr>
          <w:rFonts w:ascii="Arial" w:hAnsi="Arial" w:cs="Arial"/>
        </w:rPr>
        <w:t xml:space="preserve"> y  el plan de trabajo </w:t>
      </w:r>
      <w:r w:rsidR="003947B8" w:rsidRPr="007634C2">
        <w:rPr>
          <w:rFonts w:ascii="Arial" w:hAnsi="Arial" w:cs="Arial"/>
        </w:rPr>
        <w:t>a realizar</w:t>
      </w:r>
      <w:r w:rsidRPr="007634C2">
        <w:rPr>
          <w:rFonts w:ascii="Arial" w:hAnsi="Arial" w:cs="Arial"/>
        </w:rPr>
        <w:t xml:space="preserve">, para los subsidios tipo B, y curriculum y plan de </w:t>
      </w:r>
      <w:r w:rsidR="004437E1" w:rsidRPr="007634C2">
        <w:rPr>
          <w:rFonts w:ascii="Arial" w:hAnsi="Arial" w:cs="Arial"/>
        </w:rPr>
        <w:t>trabajo</w:t>
      </w:r>
      <w:r w:rsidRPr="007634C2">
        <w:rPr>
          <w:rFonts w:ascii="Arial" w:hAnsi="Arial" w:cs="Arial"/>
        </w:rPr>
        <w:t xml:space="preserve"> del investigador invitado, para subsidios tipo C</w:t>
      </w:r>
      <w:r w:rsidR="004031F2" w:rsidRPr="007634C2">
        <w:rPr>
          <w:rFonts w:ascii="Arial" w:hAnsi="Arial" w:cs="Arial"/>
        </w:rPr>
        <w:t>,</w:t>
      </w:r>
      <w:r w:rsidRPr="007634C2">
        <w:rPr>
          <w:rFonts w:ascii="Arial" w:hAnsi="Arial" w:cs="Arial"/>
        </w:rPr>
        <w:t xml:space="preserve"> no se podrán aceptar</w:t>
      </w:r>
      <w:r w:rsidR="003D24FD" w:rsidRPr="007634C2">
        <w:rPr>
          <w:rFonts w:ascii="Arial" w:hAnsi="Arial" w:cs="Arial"/>
        </w:rPr>
        <w:t xml:space="preserve"> pedidos d</w:t>
      </w:r>
      <w:r w:rsidR="002C5622" w:rsidRPr="007634C2">
        <w:rPr>
          <w:rFonts w:ascii="Arial" w:hAnsi="Arial" w:cs="Arial"/>
        </w:rPr>
        <w:t>e cambios para dichos subsidios, con excepción de los pedidos de cambio de fecha</w:t>
      </w:r>
      <w:r w:rsidR="00FA663C" w:rsidRPr="007634C2">
        <w:rPr>
          <w:rFonts w:ascii="Arial" w:hAnsi="Arial" w:cs="Arial"/>
        </w:rPr>
        <w:t>, debidamente justificados</w:t>
      </w:r>
      <w:r w:rsidR="00915CDA" w:rsidRPr="007634C2">
        <w:rPr>
          <w:rFonts w:ascii="Arial" w:hAnsi="Arial" w:cs="Arial"/>
        </w:rPr>
        <w:t xml:space="preserve"> y documentados</w:t>
      </w:r>
      <w:r w:rsidR="00CC3852" w:rsidRPr="007634C2">
        <w:rPr>
          <w:rFonts w:ascii="Arial" w:hAnsi="Arial" w:cs="Arial"/>
        </w:rPr>
        <w:t>.</w:t>
      </w:r>
      <w:r w:rsidR="00FA663C" w:rsidRPr="007634C2">
        <w:rPr>
          <w:rFonts w:ascii="Arial" w:hAnsi="Arial" w:cs="Arial"/>
        </w:rPr>
        <w:t xml:space="preserve"> </w:t>
      </w:r>
      <w:r w:rsidR="00CC3852" w:rsidRPr="007634C2">
        <w:rPr>
          <w:rFonts w:ascii="Arial" w:hAnsi="Arial" w:cs="Arial"/>
        </w:rPr>
        <w:t>E</w:t>
      </w:r>
      <w:r w:rsidR="00FA663C" w:rsidRPr="007634C2">
        <w:rPr>
          <w:rFonts w:ascii="Arial" w:hAnsi="Arial" w:cs="Arial"/>
        </w:rPr>
        <w:t>l cambio deberá ser presentado al menos 30</w:t>
      </w:r>
      <w:r w:rsidR="005B3156" w:rsidRPr="007634C2">
        <w:rPr>
          <w:rFonts w:ascii="Arial" w:hAnsi="Arial" w:cs="Arial"/>
        </w:rPr>
        <w:t xml:space="preserve"> </w:t>
      </w:r>
      <w:r w:rsidR="00FA663C" w:rsidRPr="007634C2">
        <w:rPr>
          <w:rFonts w:ascii="Arial" w:hAnsi="Arial" w:cs="Arial"/>
        </w:rPr>
        <w:t xml:space="preserve">días antes de iniciarse la actividad. </w:t>
      </w:r>
    </w:p>
    <w:p w:rsidR="00915CDA" w:rsidRPr="007634C2" w:rsidRDefault="00915CDA" w:rsidP="00D72BED">
      <w:pPr>
        <w:jc w:val="both"/>
        <w:rPr>
          <w:rFonts w:ascii="Arial" w:hAnsi="Arial" w:cs="Arial"/>
        </w:rPr>
      </w:pPr>
    </w:p>
    <w:p w:rsidR="00986E6B" w:rsidRPr="007634C2" w:rsidRDefault="00FA663C" w:rsidP="00D72BE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7634C2">
        <w:rPr>
          <w:rFonts w:ascii="Arial" w:hAnsi="Arial" w:cs="Arial"/>
        </w:rPr>
        <w:t xml:space="preserve">No se </w:t>
      </w:r>
      <w:r w:rsidR="009F4235" w:rsidRPr="007634C2">
        <w:rPr>
          <w:rFonts w:ascii="Arial" w:hAnsi="Arial" w:cs="Arial"/>
        </w:rPr>
        <w:t>podrán</w:t>
      </w:r>
      <w:r w:rsidRPr="007634C2">
        <w:rPr>
          <w:rFonts w:ascii="Arial" w:hAnsi="Arial" w:cs="Arial"/>
        </w:rPr>
        <w:t xml:space="preserve"> presentar aquellos postulantes que hayan sido beneficiados con el</w:t>
      </w:r>
      <w:r w:rsidR="00986E6B" w:rsidRPr="007634C2">
        <w:rPr>
          <w:rFonts w:ascii="Arial" w:hAnsi="Arial" w:cs="Arial"/>
        </w:rPr>
        <w:t xml:space="preserve"> subsidio </w:t>
      </w:r>
      <w:r w:rsidR="00E479A1" w:rsidRPr="007634C2">
        <w:rPr>
          <w:rFonts w:ascii="Arial" w:hAnsi="Arial" w:cs="Arial"/>
        </w:rPr>
        <w:t>en la convocatoria anterior</w:t>
      </w:r>
      <w:r w:rsidR="003D3626" w:rsidRPr="007634C2">
        <w:rPr>
          <w:rFonts w:ascii="Arial" w:hAnsi="Arial" w:cs="Arial"/>
        </w:rPr>
        <w:t xml:space="preserve"> </w:t>
      </w:r>
      <w:r w:rsidR="00986E6B" w:rsidRPr="007634C2">
        <w:rPr>
          <w:rFonts w:ascii="Arial" w:hAnsi="Arial" w:cs="Arial"/>
        </w:rPr>
        <w:t>(</w:t>
      </w:r>
      <w:r w:rsidR="00676C08" w:rsidRPr="007634C2">
        <w:rPr>
          <w:rFonts w:ascii="Arial" w:hAnsi="Arial" w:cs="Arial"/>
        </w:rPr>
        <w:t>l</w:t>
      </w:r>
      <w:r w:rsidR="009F4235" w:rsidRPr="007634C2">
        <w:rPr>
          <w:rFonts w:ascii="Arial" w:hAnsi="Arial" w:cs="Arial"/>
        </w:rPr>
        <w:t>os que han renunciado se consideran como subsidios otorgados)</w:t>
      </w:r>
      <w:r w:rsidR="00676C08" w:rsidRPr="007634C2">
        <w:rPr>
          <w:rFonts w:ascii="Arial" w:hAnsi="Arial" w:cs="Arial"/>
        </w:rPr>
        <w:t>.</w:t>
      </w:r>
    </w:p>
    <w:p w:rsidR="00986E6B" w:rsidRPr="007634C2" w:rsidRDefault="00986E6B" w:rsidP="00D72BED">
      <w:pPr>
        <w:jc w:val="both"/>
        <w:rPr>
          <w:rFonts w:ascii="Arial" w:hAnsi="Arial" w:cs="Arial"/>
          <w:color w:val="FF0000"/>
        </w:rPr>
      </w:pPr>
    </w:p>
    <w:p w:rsidR="00D63099" w:rsidRPr="007634C2" w:rsidRDefault="00986E6B" w:rsidP="00D63099">
      <w:pPr>
        <w:numPr>
          <w:ilvl w:val="0"/>
          <w:numId w:val="13"/>
        </w:numPr>
        <w:adjustRightInd w:val="0"/>
        <w:spacing w:after="120"/>
        <w:jc w:val="both"/>
        <w:rPr>
          <w:rFonts w:ascii="Arial" w:hAnsi="Arial" w:cs="Arial"/>
        </w:rPr>
      </w:pPr>
      <w:r w:rsidRPr="007634C2">
        <w:rPr>
          <w:rFonts w:ascii="Arial" w:hAnsi="Arial" w:cs="Arial"/>
        </w:rPr>
        <w:t xml:space="preserve">Se </w:t>
      </w:r>
      <w:r w:rsidR="00DD329A" w:rsidRPr="007634C2">
        <w:rPr>
          <w:rFonts w:ascii="Arial" w:hAnsi="Arial" w:cs="Arial"/>
        </w:rPr>
        <w:t>t</w:t>
      </w:r>
      <w:r w:rsidR="003D3626" w:rsidRPr="007634C2">
        <w:rPr>
          <w:rFonts w:ascii="Arial" w:hAnsi="Arial" w:cs="Arial"/>
        </w:rPr>
        <w:t>endrá en cuenta positivamente</w:t>
      </w:r>
      <w:r w:rsidR="00D63099" w:rsidRPr="007634C2">
        <w:rPr>
          <w:rFonts w:ascii="Arial" w:hAnsi="Arial" w:cs="Arial"/>
        </w:rPr>
        <w:t>:</w:t>
      </w:r>
    </w:p>
    <w:p w:rsidR="00D63099" w:rsidRPr="007634C2" w:rsidRDefault="00986E6B" w:rsidP="00D63099">
      <w:pPr>
        <w:numPr>
          <w:ilvl w:val="0"/>
          <w:numId w:val="27"/>
        </w:numPr>
        <w:adjustRightInd w:val="0"/>
        <w:spacing w:after="120"/>
        <w:jc w:val="both"/>
        <w:rPr>
          <w:rFonts w:ascii="Arial" w:hAnsi="Arial" w:cs="Arial"/>
        </w:rPr>
      </w:pPr>
      <w:r w:rsidRPr="007634C2">
        <w:rPr>
          <w:rFonts w:ascii="Arial" w:hAnsi="Arial" w:cs="Arial"/>
        </w:rPr>
        <w:t xml:space="preserve">que </w:t>
      </w:r>
      <w:r w:rsidR="001B4B6C" w:rsidRPr="007634C2">
        <w:rPr>
          <w:rFonts w:ascii="Arial" w:hAnsi="Arial" w:cs="Arial"/>
        </w:rPr>
        <w:t>sean docentes investigadores</w:t>
      </w:r>
      <w:r w:rsidR="00C71F85" w:rsidRPr="007634C2">
        <w:rPr>
          <w:rFonts w:ascii="Arial" w:hAnsi="Arial" w:cs="Arial"/>
        </w:rPr>
        <w:t xml:space="preserve"> que só</w:t>
      </w:r>
      <w:r w:rsidR="00D63099" w:rsidRPr="007634C2">
        <w:rPr>
          <w:rFonts w:ascii="Arial" w:hAnsi="Arial" w:cs="Arial"/>
        </w:rPr>
        <w:t xml:space="preserve">lo pertenezcan a la U.N.L.P, </w:t>
      </w:r>
    </w:p>
    <w:p w:rsidR="00D63099" w:rsidRPr="007634C2" w:rsidRDefault="00D54D68" w:rsidP="00D63099">
      <w:pPr>
        <w:numPr>
          <w:ilvl w:val="0"/>
          <w:numId w:val="27"/>
        </w:numPr>
        <w:adjustRightInd w:val="0"/>
        <w:spacing w:after="120"/>
        <w:jc w:val="both"/>
        <w:rPr>
          <w:rFonts w:ascii="Arial" w:hAnsi="Arial" w:cs="Arial"/>
        </w:rPr>
      </w:pPr>
      <w:r w:rsidRPr="007634C2">
        <w:rPr>
          <w:rFonts w:ascii="Arial" w:hAnsi="Arial" w:cs="Arial"/>
        </w:rPr>
        <w:t>que sean</w:t>
      </w:r>
      <w:r w:rsidR="00D63099" w:rsidRPr="007634C2">
        <w:rPr>
          <w:rFonts w:ascii="Arial" w:hAnsi="Arial" w:cs="Arial"/>
        </w:rPr>
        <w:t xml:space="preserve"> Becarios de la U.N.L.P,</w:t>
      </w:r>
      <w:r w:rsidR="00C71F85" w:rsidRPr="007634C2">
        <w:rPr>
          <w:rFonts w:ascii="Arial" w:hAnsi="Arial" w:cs="Arial"/>
        </w:rPr>
        <w:t xml:space="preserve"> </w:t>
      </w:r>
    </w:p>
    <w:p w:rsidR="007C211E" w:rsidRPr="007634C2" w:rsidRDefault="00D54D68" w:rsidP="0082356C">
      <w:pPr>
        <w:numPr>
          <w:ilvl w:val="0"/>
          <w:numId w:val="27"/>
        </w:numPr>
        <w:adjustRightInd w:val="0"/>
        <w:spacing w:after="120"/>
        <w:jc w:val="both"/>
        <w:rPr>
          <w:rFonts w:ascii="Arial" w:hAnsi="Arial" w:cs="Arial"/>
        </w:rPr>
      </w:pPr>
      <w:r w:rsidRPr="007634C2">
        <w:rPr>
          <w:rFonts w:ascii="Arial" w:hAnsi="Arial" w:cs="Arial"/>
        </w:rPr>
        <w:t>Que el</w:t>
      </w:r>
      <w:r w:rsidR="00D63099" w:rsidRPr="007634C2">
        <w:rPr>
          <w:rFonts w:ascii="Arial" w:hAnsi="Arial" w:cs="Arial"/>
        </w:rPr>
        <w:t xml:space="preserve"> lugar de trabajo </w:t>
      </w:r>
      <w:r w:rsidRPr="007634C2">
        <w:rPr>
          <w:rFonts w:ascii="Arial" w:hAnsi="Arial" w:cs="Arial"/>
        </w:rPr>
        <w:t>sea</w:t>
      </w:r>
      <w:r w:rsidR="00D63099" w:rsidRPr="007634C2">
        <w:rPr>
          <w:rFonts w:ascii="Arial" w:hAnsi="Arial" w:cs="Arial"/>
        </w:rPr>
        <w:t xml:space="preserve"> una Unidad de Investigación de la U</w:t>
      </w:r>
      <w:r w:rsidR="0082356C" w:rsidRPr="007634C2">
        <w:rPr>
          <w:rFonts w:ascii="Arial" w:hAnsi="Arial" w:cs="Arial"/>
        </w:rPr>
        <w:t>.</w:t>
      </w:r>
      <w:r w:rsidR="00D63099" w:rsidRPr="007634C2">
        <w:rPr>
          <w:rFonts w:ascii="Arial" w:hAnsi="Arial" w:cs="Arial"/>
        </w:rPr>
        <w:t>N</w:t>
      </w:r>
      <w:r w:rsidR="0082356C" w:rsidRPr="007634C2">
        <w:rPr>
          <w:rFonts w:ascii="Arial" w:hAnsi="Arial" w:cs="Arial"/>
        </w:rPr>
        <w:t>.</w:t>
      </w:r>
      <w:r w:rsidR="00D63099" w:rsidRPr="007634C2">
        <w:rPr>
          <w:rFonts w:ascii="Arial" w:hAnsi="Arial" w:cs="Arial"/>
        </w:rPr>
        <w:t>L</w:t>
      </w:r>
      <w:r w:rsidR="0082356C" w:rsidRPr="007634C2">
        <w:rPr>
          <w:rFonts w:ascii="Arial" w:hAnsi="Arial" w:cs="Arial"/>
        </w:rPr>
        <w:t>.</w:t>
      </w:r>
      <w:r w:rsidR="00D63099" w:rsidRPr="007634C2">
        <w:rPr>
          <w:rFonts w:ascii="Arial" w:hAnsi="Arial" w:cs="Arial"/>
        </w:rPr>
        <w:t>P formalmente reconocida y aprobadas por el Consejo Superior (Ord. 284).</w:t>
      </w:r>
    </w:p>
    <w:p w:rsidR="00986E6B" w:rsidRPr="007634C2" w:rsidRDefault="00986E6B" w:rsidP="00D72BED">
      <w:pPr>
        <w:jc w:val="both"/>
        <w:rPr>
          <w:rFonts w:ascii="Arial" w:hAnsi="Arial" w:cs="Arial"/>
        </w:rPr>
      </w:pPr>
    </w:p>
    <w:p w:rsidR="007C211E" w:rsidRPr="007634C2" w:rsidRDefault="002967D5" w:rsidP="00D72BE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7634C2">
        <w:rPr>
          <w:rFonts w:ascii="Arial" w:hAnsi="Arial" w:cs="Arial"/>
        </w:rPr>
        <w:t>Los</w:t>
      </w:r>
      <w:r w:rsidR="000E5319" w:rsidRPr="007634C2">
        <w:rPr>
          <w:rFonts w:ascii="Arial" w:hAnsi="Arial" w:cs="Arial"/>
        </w:rPr>
        <w:t xml:space="preserve"> solicitante</w:t>
      </w:r>
      <w:r w:rsidRPr="007634C2">
        <w:rPr>
          <w:rFonts w:ascii="Arial" w:hAnsi="Arial" w:cs="Arial"/>
        </w:rPr>
        <w:t>s</w:t>
      </w:r>
      <w:r w:rsidR="000E5319" w:rsidRPr="007634C2">
        <w:rPr>
          <w:rFonts w:ascii="Arial" w:hAnsi="Arial" w:cs="Arial"/>
        </w:rPr>
        <w:t xml:space="preserve"> deberá</w:t>
      </w:r>
      <w:r w:rsidR="00BD47C0" w:rsidRPr="007634C2">
        <w:rPr>
          <w:rFonts w:ascii="Arial" w:hAnsi="Arial" w:cs="Arial"/>
        </w:rPr>
        <w:t>n</w:t>
      </w:r>
      <w:r w:rsidR="000E5319" w:rsidRPr="007634C2">
        <w:rPr>
          <w:rFonts w:ascii="Arial" w:hAnsi="Arial" w:cs="Arial"/>
        </w:rPr>
        <w:t xml:space="preserve"> realizar el seguimiento del estado de su solicitud a través del sistema Web.</w:t>
      </w:r>
      <w:r w:rsidR="00463F95" w:rsidRPr="007634C2">
        <w:rPr>
          <w:rFonts w:ascii="Arial" w:hAnsi="Arial" w:cs="Arial"/>
        </w:rPr>
        <w:t xml:space="preserve">  </w:t>
      </w:r>
    </w:p>
    <w:p w:rsidR="00435FA1" w:rsidRPr="007634C2" w:rsidRDefault="00435FA1" w:rsidP="00D72BED">
      <w:pPr>
        <w:jc w:val="both"/>
        <w:rPr>
          <w:rFonts w:ascii="Arial" w:hAnsi="Arial" w:cs="Arial"/>
        </w:rPr>
      </w:pPr>
    </w:p>
    <w:p w:rsidR="004666BD" w:rsidRPr="007634C2" w:rsidRDefault="00723D85" w:rsidP="00D72BED">
      <w:pPr>
        <w:jc w:val="both"/>
        <w:rPr>
          <w:rFonts w:ascii="Arial" w:hAnsi="Arial" w:cs="Arial"/>
        </w:rPr>
      </w:pPr>
      <w:r w:rsidRPr="007634C2">
        <w:rPr>
          <w:rFonts w:ascii="Arial" w:hAnsi="Arial" w:cs="Arial"/>
        </w:rPr>
        <w:t xml:space="preserve">  </w:t>
      </w:r>
    </w:p>
    <w:p w:rsidR="004D69C9" w:rsidRPr="007634C2" w:rsidRDefault="004D69C9" w:rsidP="00D72BED">
      <w:pPr>
        <w:jc w:val="both"/>
        <w:rPr>
          <w:rFonts w:ascii="Arial" w:hAnsi="Arial" w:cs="Arial"/>
          <w:sz w:val="24"/>
          <w:szCs w:val="24"/>
        </w:rPr>
      </w:pPr>
    </w:p>
    <w:p w:rsidR="004D69C9" w:rsidRPr="007634C2" w:rsidRDefault="004D69C9" w:rsidP="00D72BED">
      <w:pPr>
        <w:jc w:val="both"/>
        <w:rPr>
          <w:rFonts w:ascii="Arial" w:hAnsi="Arial" w:cs="Arial"/>
          <w:sz w:val="24"/>
          <w:szCs w:val="24"/>
        </w:rPr>
      </w:pPr>
    </w:p>
    <w:p w:rsidR="009E7B17" w:rsidRPr="007634C2" w:rsidRDefault="009E7B17" w:rsidP="00D72BED">
      <w:pPr>
        <w:jc w:val="both"/>
        <w:rPr>
          <w:rFonts w:ascii="Arial" w:hAnsi="Arial" w:cs="Arial"/>
          <w:sz w:val="24"/>
          <w:szCs w:val="24"/>
        </w:rPr>
      </w:pPr>
    </w:p>
    <w:p w:rsidR="009E7B17" w:rsidRPr="007634C2" w:rsidRDefault="009E7B17" w:rsidP="00D72BED">
      <w:pPr>
        <w:jc w:val="both"/>
        <w:rPr>
          <w:rFonts w:ascii="Arial" w:hAnsi="Arial" w:cs="Arial"/>
          <w:sz w:val="24"/>
          <w:szCs w:val="24"/>
        </w:rPr>
      </w:pPr>
    </w:p>
    <w:p w:rsidR="009E7B17" w:rsidRPr="007634C2" w:rsidRDefault="009E7B17" w:rsidP="00D72BED">
      <w:pPr>
        <w:jc w:val="both"/>
        <w:rPr>
          <w:rFonts w:ascii="Arial" w:hAnsi="Arial" w:cs="Arial"/>
          <w:sz w:val="24"/>
          <w:szCs w:val="24"/>
        </w:rPr>
      </w:pPr>
    </w:p>
    <w:p w:rsidR="009E7B17" w:rsidRPr="007634C2" w:rsidRDefault="009E7B17" w:rsidP="00D72BED">
      <w:pPr>
        <w:jc w:val="both"/>
        <w:rPr>
          <w:rFonts w:ascii="Arial" w:hAnsi="Arial" w:cs="Arial"/>
          <w:sz w:val="24"/>
          <w:szCs w:val="24"/>
        </w:rPr>
      </w:pPr>
    </w:p>
    <w:p w:rsidR="009E7B17" w:rsidRPr="007634C2" w:rsidRDefault="009E7B17" w:rsidP="00D72BED">
      <w:pPr>
        <w:jc w:val="both"/>
        <w:rPr>
          <w:rFonts w:ascii="Arial" w:hAnsi="Arial" w:cs="Arial"/>
          <w:sz w:val="24"/>
          <w:szCs w:val="24"/>
        </w:rPr>
      </w:pPr>
    </w:p>
    <w:p w:rsidR="009E7B17" w:rsidRPr="007634C2" w:rsidRDefault="009E7B17" w:rsidP="00D72BED">
      <w:pPr>
        <w:jc w:val="both"/>
        <w:rPr>
          <w:rFonts w:ascii="Arial" w:hAnsi="Arial" w:cs="Arial"/>
          <w:sz w:val="24"/>
          <w:szCs w:val="24"/>
        </w:rPr>
      </w:pPr>
    </w:p>
    <w:p w:rsidR="009E7B17" w:rsidRPr="007634C2" w:rsidRDefault="009E7B17" w:rsidP="00D72BED">
      <w:pPr>
        <w:jc w:val="both"/>
        <w:rPr>
          <w:rFonts w:ascii="Arial" w:hAnsi="Arial" w:cs="Arial"/>
          <w:sz w:val="24"/>
          <w:szCs w:val="24"/>
        </w:rPr>
      </w:pPr>
    </w:p>
    <w:p w:rsidR="009E7B17" w:rsidRPr="007634C2" w:rsidRDefault="009E7B17" w:rsidP="00D72BED">
      <w:pPr>
        <w:jc w:val="both"/>
        <w:rPr>
          <w:rFonts w:ascii="Arial" w:hAnsi="Arial" w:cs="Arial"/>
          <w:sz w:val="24"/>
          <w:szCs w:val="24"/>
        </w:rPr>
      </w:pPr>
    </w:p>
    <w:p w:rsidR="004C6DEE" w:rsidRPr="007634C2" w:rsidRDefault="004C6DEE" w:rsidP="00D72BED">
      <w:pPr>
        <w:jc w:val="both"/>
        <w:rPr>
          <w:rFonts w:ascii="Arial" w:hAnsi="Arial" w:cs="Arial"/>
          <w:sz w:val="24"/>
          <w:szCs w:val="24"/>
        </w:rPr>
      </w:pPr>
    </w:p>
    <w:p w:rsidR="004C6DEE" w:rsidRPr="007634C2" w:rsidRDefault="004C6DEE" w:rsidP="00D72BED">
      <w:pPr>
        <w:jc w:val="both"/>
        <w:rPr>
          <w:rFonts w:ascii="Arial" w:hAnsi="Arial" w:cs="Arial"/>
          <w:sz w:val="24"/>
          <w:szCs w:val="24"/>
        </w:rPr>
      </w:pPr>
    </w:p>
    <w:p w:rsidR="009E7B17" w:rsidRPr="007634C2" w:rsidRDefault="007E712C" w:rsidP="009E7B17">
      <w:pPr>
        <w:pStyle w:val="Ttulo1"/>
        <w:jc w:val="center"/>
        <w:rPr>
          <w:rFonts w:ascii="Arial" w:hAnsi="Arial" w:cs="Arial"/>
          <w:lang w:val="pt-BR"/>
        </w:rPr>
      </w:pPr>
      <w:r w:rsidRPr="007634C2">
        <w:rPr>
          <w:rFonts w:ascii="Arial" w:hAnsi="Arial" w:cs="Arial"/>
          <w:lang w:val="pt-BR"/>
        </w:rPr>
        <w:t>ANEXO A</w:t>
      </w:r>
    </w:p>
    <w:p w:rsidR="009E7B17" w:rsidRPr="007634C2" w:rsidRDefault="009E7B17" w:rsidP="009E7B17">
      <w:pPr>
        <w:rPr>
          <w:rFonts w:ascii="Arial" w:hAnsi="Arial" w:cs="Arial"/>
          <w:lang w:val="pt-BR"/>
        </w:rPr>
      </w:pPr>
    </w:p>
    <w:p w:rsidR="009E7B17" w:rsidRPr="007634C2" w:rsidRDefault="009E7B17" w:rsidP="009E7B17">
      <w:pPr>
        <w:rPr>
          <w:rFonts w:ascii="Arial" w:hAnsi="Arial" w:cs="Arial"/>
          <w:lang w:val="pt-BR"/>
        </w:rPr>
      </w:pPr>
    </w:p>
    <w:p w:rsidR="009E7B17" w:rsidRPr="007634C2" w:rsidRDefault="009E7B17" w:rsidP="009E7B17">
      <w:pPr>
        <w:ind w:left="587" w:hanging="227"/>
        <w:jc w:val="both"/>
        <w:rPr>
          <w:rFonts w:ascii="Arial" w:hAnsi="Arial" w:cs="Arial"/>
          <w:u w:val="single"/>
          <w:lang w:val="pt-BR"/>
        </w:rPr>
      </w:pPr>
      <w:r w:rsidRPr="007634C2">
        <w:rPr>
          <w:rFonts w:ascii="Arial" w:hAnsi="Arial" w:cs="Arial"/>
          <w:i/>
          <w:iCs/>
          <w:u w:val="single"/>
          <w:lang w:val="pt-BR"/>
        </w:rPr>
        <w:t>Subsidios Tipo A-</w:t>
      </w:r>
      <w:r w:rsidRPr="007634C2">
        <w:rPr>
          <w:rFonts w:ascii="Arial" w:hAnsi="Arial" w:cs="Arial"/>
          <w:u w:val="single"/>
          <w:lang w:val="pt-BR"/>
        </w:rPr>
        <w:t xml:space="preserve"> </w:t>
      </w:r>
    </w:p>
    <w:p w:rsidR="009E7B17" w:rsidRPr="007634C2" w:rsidRDefault="009E7B17" w:rsidP="009E7B17">
      <w:pPr>
        <w:numPr>
          <w:ilvl w:val="0"/>
          <w:numId w:val="5"/>
        </w:numPr>
        <w:ind w:left="720"/>
        <w:jc w:val="both"/>
        <w:rPr>
          <w:rFonts w:ascii="Arial" w:hAnsi="Arial" w:cs="Arial"/>
          <w:i/>
          <w:iCs/>
          <w:u w:val="single"/>
        </w:rPr>
      </w:pPr>
      <w:r w:rsidRPr="007634C2">
        <w:rPr>
          <w:rFonts w:ascii="Arial" w:hAnsi="Arial" w:cs="Arial"/>
        </w:rPr>
        <w:t>La partic</w:t>
      </w:r>
      <w:r w:rsidR="007634C2">
        <w:rPr>
          <w:rFonts w:ascii="Arial" w:hAnsi="Arial" w:cs="Arial"/>
        </w:rPr>
        <w:t xml:space="preserve">ipación en </w:t>
      </w:r>
      <w:r w:rsidR="00701621">
        <w:rPr>
          <w:rFonts w:ascii="Arial" w:hAnsi="Arial" w:cs="Arial"/>
        </w:rPr>
        <w:t xml:space="preserve">Reuniones Científicas </w:t>
      </w:r>
      <w:r w:rsidR="007634C2">
        <w:rPr>
          <w:rFonts w:ascii="Arial" w:hAnsi="Arial" w:cs="Arial"/>
        </w:rPr>
        <w:t xml:space="preserve"> </w:t>
      </w:r>
      <w:r w:rsidRPr="007634C2">
        <w:rPr>
          <w:rFonts w:ascii="Arial" w:hAnsi="Arial" w:cs="Arial"/>
        </w:rPr>
        <w:t xml:space="preserve">donde el beneficiario presentará trabajos científicos que han sido sometidos a referato, de los que es </w:t>
      </w:r>
      <w:r w:rsidR="00D82EC8" w:rsidRPr="007634C2">
        <w:rPr>
          <w:rFonts w:ascii="Arial" w:hAnsi="Arial" w:cs="Arial"/>
        </w:rPr>
        <w:t>autor o</w:t>
      </w:r>
      <w:r w:rsidRPr="007634C2">
        <w:rPr>
          <w:rFonts w:ascii="Arial" w:hAnsi="Arial" w:cs="Arial"/>
        </w:rPr>
        <w:t xml:space="preserve"> coautor.</w:t>
      </w:r>
    </w:p>
    <w:p w:rsidR="009E7B17" w:rsidRPr="007634C2" w:rsidRDefault="009E7B17" w:rsidP="009E7B17">
      <w:pPr>
        <w:ind w:left="360"/>
        <w:jc w:val="both"/>
        <w:rPr>
          <w:rFonts w:ascii="Arial" w:hAnsi="Arial" w:cs="Arial"/>
          <w:i/>
          <w:iCs/>
          <w:u w:val="single"/>
        </w:rPr>
      </w:pPr>
    </w:p>
    <w:p w:rsidR="009E7B17" w:rsidRPr="007634C2" w:rsidRDefault="009E7B17" w:rsidP="009E7B17">
      <w:pPr>
        <w:ind w:left="360"/>
        <w:jc w:val="both"/>
        <w:rPr>
          <w:rFonts w:ascii="Arial" w:hAnsi="Arial" w:cs="Arial"/>
          <w:i/>
          <w:iCs/>
          <w:u w:val="single"/>
        </w:rPr>
      </w:pP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2"/>
        <w:gridCol w:w="1701"/>
        <w:gridCol w:w="1667"/>
      </w:tblGrid>
      <w:tr w:rsidR="009E7B17" w:rsidRPr="00A72D3D" w:rsidTr="00A72D3D">
        <w:tc>
          <w:tcPr>
            <w:tcW w:w="5452" w:type="dxa"/>
            <w:vAlign w:val="center"/>
          </w:tcPr>
          <w:p w:rsidR="009E7B17" w:rsidRPr="00A72D3D" w:rsidRDefault="009E7B17" w:rsidP="00A72D3D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E7B17" w:rsidRPr="00A72D3D" w:rsidRDefault="009E7B17" w:rsidP="00A72D3D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D3D">
              <w:rPr>
                <w:rFonts w:ascii="Arial" w:hAnsi="Arial" w:cs="Arial"/>
                <w:b/>
                <w:bCs/>
                <w:sz w:val="22"/>
                <w:szCs w:val="22"/>
              </w:rPr>
              <w:t>En Formación</w:t>
            </w:r>
          </w:p>
          <w:p w:rsidR="009E7B17" w:rsidRPr="00A72D3D" w:rsidRDefault="009E7B17" w:rsidP="00A72D3D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D3D">
              <w:rPr>
                <w:rFonts w:ascii="Arial" w:hAnsi="Arial" w:cs="Arial"/>
                <w:b/>
                <w:bCs/>
                <w:sz w:val="22"/>
                <w:szCs w:val="22"/>
              </w:rPr>
              <w:t>(P. Máximo)</w:t>
            </w:r>
          </w:p>
        </w:tc>
        <w:tc>
          <w:tcPr>
            <w:tcW w:w="1667" w:type="dxa"/>
            <w:vAlign w:val="center"/>
          </w:tcPr>
          <w:p w:rsidR="009E7B17" w:rsidRPr="00A72D3D" w:rsidRDefault="009E7B17" w:rsidP="00A72D3D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D3D">
              <w:rPr>
                <w:rFonts w:ascii="Arial" w:hAnsi="Arial" w:cs="Arial"/>
                <w:b/>
                <w:bCs/>
                <w:sz w:val="22"/>
                <w:szCs w:val="22"/>
              </w:rPr>
              <w:t>Formados</w:t>
            </w:r>
          </w:p>
          <w:p w:rsidR="009E7B17" w:rsidRPr="00A72D3D" w:rsidRDefault="009E7B17" w:rsidP="00A72D3D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D3D">
              <w:rPr>
                <w:rFonts w:ascii="Arial" w:hAnsi="Arial" w:cs="Arial"/>
                <w:b/>
                <w:bCs/>
                <w:sz w:val="22"/>
                <w:szCs w:val="22"/>
              </w:rPr>
              <w:t>(P. Máximo)</w:t>
            </w:r>
          </w:p>
        </w:tc>
      </w:tr>
      <w:tr w:rsidR="009E7B17" w:rsidRPr="00A72D3D" w:rsidTr="00A72D3D">
        <w:tc>
          <w:tcPr>
            <w:tcW w:w="5452" w:type="dxa"/>
            <w:vAlign w:val="center"/>
          </w:tcPr>
          <w:p w:rsidR="009E7B17" w:rsidRPr="00A72D3D" w:rsidRDefault="009E7B17" w:rsidP="00A72D3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72D3D">
              <w:rPr>
                <w:rFonts w:ascii="Arial" w:hAnsi="Arial" w:cs="Arial"/>
                <w:sz w:val="22"/>
                <w:szCs w:val="22"/>
              </w:rPr>
              <w:t>CV del Solicitante (SIGEVA)</w:t>
            </w:r>
          </w:p>
          <w:p w:rsidR="009E7B17" w:rsidRPr="00A72D3D" w:rsidRDefault="009E7B17" w:rsidP="00A72D3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72D3D">
              <w:rPr>
                <w:rFonts w:ascii="Arial" w:hAnsi="Arial" w:cs="Arial"/>
                <w:sz w:val="22"/>
                <w:szCs w:val="22"/>
              </w:rPr>
              <w:t>(se considerará fundamentalmente la categoría de docente-investigador, la producción científica en los últimos 5 años y el cargo docente actual en la U.N.L.P)</w:t>
            </w:r>
          </w:p>
        </w:tc>
        <w:tc>
          <w:tcPr>
            <w:tcW w:w="1701" w:type="dxa"/>
            <w:vAlign w:val="center"/>
          </w:tcPr>
          <w:p w:rsidR="009E7B17" w:rsidRPr="00A72D3D" w:rsidRDefault="009E7B17" w:rsidP="00A72D3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D3D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667" w:type="dxa"/>
            <w:vAlign w:val="center"/>
          </w:tcPr>
          <w:p w:rsidR="009E7B17" w:rsidRPr="00A72D3D" w:rsidRDefault="009E7B17" w:rsidP="00A72D3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D3D"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9E7B17" w:rsidRPr="00A72D3D" w:rsidTr="00A72D3D">
        <w:tc>
          <w:tcPr>
            <w:tcW w:w="5452" w:type="dxa"/>
            <w:vAlign w:val="center"/>
          </w:tcPr>
          <w:p w:rsidR="009E7B17" w:rsidRPr="00A72D3D" w:rsidRDefault="009E7B17" w:rsidP="00A72D3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72D3D">
              <w:rPr>
                <w:rFonts w:ascii="Arial" w:hAnsi="Arial" w:cs="Arial"/>
                <w:sz w:val="22"/>
                <w:szCs w:val="22"/>
              </w:rPr>
              <w:t>Justificación y relación de las tareas a realizar con el proyecto de in</w:t>
            </w:r>
            <w:r w:rsidR="00D82EC8" w:rsidRPr="00A72D3D">
              <w:rPr>
                <w:rFonts w:ascii="Arial" w:hAnsi="Arial" w:cs="Arial"/>
                <w:sz w:val="22"/>
                <w:szCs w:val="22"/>
              </w:rPr>
              <w:t xml:space="preserve">vestigación en el que participa, </w:t>
            </w:r>
            <w:r w:rsidR="00A30AC4" w:rsidRPr="00A72D3D">
              <w:rPr>
                <w:rFonts w:ascii="Arial" w:hAnsi="Arial" w:cs="Arial"/>
                <w:sz w:val="22"/>
                <w:szCs w:val="22"/>
              </w:rPr>
              <w:t>relevancia institucional, modalidad de la presentación</w:t>
            </w:r>
            <w:r w:rsidR="006B6BE7" w:rsidRPr="00A72D3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82EC8" w:rsidRPr="00A72D3D">
              <w:rPr>
                <w:rFonts w:ascii="Arial" w:hAnsi="Arial" w:cs="Arial"/>
                <w:sz w:val="22"/>
                <w:szCs w:val="22"/>
              </w:rPr>
              <w:t>relevancia del evento</w:t>
            </w:r>
            <w:r w:rsidR="006B6BE7" w:rsidRPr="00A72D3D">
              <w:rPr>
                <w:rFonts w:ascii="Arial" w:hAnsi="Arial" w:cs="Arial"/>
                <w:sz w:val="22"/>
                <w:szCs w:val="22"/>
              </w:rPr>
              <w:t xml:space="preserve"> y duración</w:t>
            </w:r>
            <w:r w:rsidR="00A30AC4" w:rsidRPr="00A72D3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9E7B17" w:rsidRPr="00A72D3D" w:rsidRDefault="009E7B17" w:rsidP="00A72D3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D3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67" w:type="dxa"/>
            <w:vMerge w:val="restart"/>
            <w:vAlign w:val="center"/>
          </w:tcPr>
          <w:p w:rsidR="009E7B17" w:rsidRPr="00A72D3D" w:rsidRDefault="009E7B17" w:rsidP="00A72D3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D3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9E7B17" w:rsidRPr="00A72D3D" w:rsidTr="00A72D3D">
        <w:tc>
          <w:tcPr>
            <w:tcW w:w="5452" w:type="dxa"/>
            <w:vAlign w:val="center"/>
          </w:tcPr>
          <w:p w:rsidR="009E7B17" w:rsidRPr="00A72D3D" w:rsidRDefault="009E7B17" w:rsidP="00A72D3D">
            <w:pPr>
              <w:widowControl w:val="0"/>
              <w:rPr>
                <w:rFonts w:ascii="Arial" w:hAnsi="Arial" w:cs="Arial"/>
              </w:rPr>
            </w:pPr>
            <w:r w:rsidRPr="00A72D3D">
              <w:rPr>
                <w:rFonts w:ascii="Arial" w:hAnsi="Arial" w:cs="Arial"/>
              </w:rPr>
              <w:t>Docentes investigadores que sólo pertenezcan a la U.N.L.P/Becario actual de la UNLP</w:t>
            </w:r>
          </w:p>
        </w:tc>
        <w:tc>
          <w:tcPr>
            <w:tcW w:w="1701" w:type="dxa"/>
            <w:vMerge/>
            <w:vAlign w:val="center"/>
          </w:tcPr>
          <w:p w:rsidR="009E7B17" w:rsidRPr="00A72D3D" w:rsidRDefault="009E7B17" w:rsidP="00A72D3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vMerge/>
            <w:vAlign w:val="center"/>
          </w:tcPr>
          <w:p w:rsidR="009E7B17" w:rsidRPr="00A72D3D" w:rsidRDefault="009E7B17" w:rsidP="00A72D3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B17" w:rsidRPr="00A72D3D" w:rsidTr="00A72D3D">
        <w:tc>
          <w:tcPr>
            <w:tcW w:w="5452" w:type="dxa"/>
            <w:vAlign w:val="center"/>
          </w:tcPr>
          <w:p w:rsidR="009E7B17" w:rsidRPr="00A72D3D" w:rsidRDefault="009E7B17" w:rsidP="00A72D3D">
            <w:pPr>
              <w:widowControl w:val="0"/>
              <w:rPr>
                <w:rFonts w:ascii="Arial" w:hAnsi="Arial" w:cs="Arial"/>
              </w:rPr>
            </w:pPr>
            <w:r w:rsidRPr="00A72D3D">
              <w:rPr>
                <w:rFonts w:ascii="Arial" w:hAnsi="Arial" w:cs="Arial"/>
              </w:rPr>
              <w:t>Lugar de trabajo en una Unidad de Investigación de la U.N.L.P formalmente reconocida y aprobada por el Consejo Superior (Ord. 284).</w:t>
            </w:r>
          </w:p>
        </w:tc>
        <w:tc>
          <w:tcPr>
            <w:tcW w:w="1701" w:type="dxa"/>
            <w:vMerge/>
            <w:vAlign w:val="center"/>
          </w:tcPr>
          <w:p w:rsidR="009E7B17" w:rsidRPr="00A72D3D" w:rsidRDefault="009E7B17" w:rsidP="00A72D3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vMerge/>
            <w:vAlign w:val="center"/>
          </w:tcPr>
          <w:p w:rsidR="009E7B17" w:rsidRPr="00A72D3D" w:rsidRDefault="009E7B17" w:rsidP="00A72D3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7B17" w:rsidRPr="007634C2" w:rsidRDefault="009E7B17" w:rsidP="009E7B17">
      <w:pPr>
        <w:ind w:left="587" w:hanging="227"/>
        <w:jc w:val="both"/>
        <w:rPr>
          <w:rFonts w:ascii="Arial" w:hAnsi="Arial" w:cs="Arial"/>
          <w:i/>
          <w:iCs/>
          <w:u w:val="single"/>
        </w:rPr>
      </w:pPr>
    </w:p>
    <w:p w:rsidR="009E7B17" w:rsidRPr="007634C2" w:rsidRDefault="009E7B17" w:rsidP="009E7B17">
      <w:pPr>
        <w:ind w:left="587" w:hanging="227"/>
        <w:jc w:val="both"/>
        <w:rPr>
          <w:rFonts w:ascii="Arial" w:hAnsi="Arial" w:cs="Arial"/>
          <w:i/>
          <w:iCs/>
          <w:u w:val="single"/>
        </w:rPr>
      </w:pPr>
    </w:p>
    <w:p w:rsidR="009E7B17" w:rsidRPr="007634C2" w:rsidRDefault="009E7B17" w:rsidP="009E7B17">
      <w:pPr>
        <w:ind w:left="587" w:hanging="227"/>
        <w:jc w:val="both"/>
        <w:rPr>
          <w:rFonts w:ascii="Arial" w:hAnsi="Arial" w:cs="Arial"/>
          <w:u w:val="single"/>
        </w:rPr>
      </w:pPr>
      <w:r w:rsidRPr="007634C2">
        <w:rPr>
          <w:rFonts w:ascii="Arial" w:hAnsi="Arial" w:cs="Arial"/>
          <w:i/>
          <w:iCs/>
          <w:u w:val="single"/>
        </w:rPr>
        <w:t>Subsidios Tipo B-</w:t>
      </w:r>
      <w:r w:rsidRPr="007634C2">
        <w:rPr>
          <w:rFonts w:ascii="Arial" w:hAnsi="Arial" w:cs="Arial"/>
          <w:u w:val="single"/>
        </w:rPr>
        <w:t xml:space="preserve"> </w:t>
      </w:r>
    </w:p>
    <w:p w:rsidR="009E7B17" w:rsidRPr="007634C2" w:rsidRDefault="009E7B17" w:rsidP="009E7B17">
      <w:pPr>
        <w:numPr>
          <w:ilvl w:val="0"/>
          <w:numId w:val="5"/>
        </w:numPr>
        <w:ind w:left="720"/>
        <w:jc w:val="both"/>
        <w:rPr>
          <w:rFonts w:ascii="Arial" w:hAnsi="Arial" w:cs="Arial"/>
        </w:rPr>
      </w:pPr>
      <w:r w:rsidRPr="007634C2">
        <w:rPr>
          <w:rFonts w:ascii="Arial" w:hAnsi="Arial" w:cs="Arial"/>
        </w:rPr>
        <w:t xml:space="preserve">La realización de estadías de trabajo para investigar en ámbitos académicos externos a la U.N.L.P. </w:t>
      </w:r>
    </w:p>
    <w:p w:rsidR="009E7B17" w:rsidRPr="007634C2" w:rsidRDefault="009E7B17" w:rsidP="009E7B17">
      <w:pPr>
        <w:jc w:val="center"/>
        <w:rPr>
          <w:rFonts w:ascii="Arial" w:hAnsi="Arial" w:cs="Arial"/>
          <w:sz w:val="22"/>
          <w:szCs w:val="22"/>
        </w:rPr>
      </w:pPr>
      <w:r w:rsidRPr="007634C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2"/>
        <w:gridCol w:w="1701"/>
        <w:gridCol w:w="1667"/>
      </w:tblGrid>
      <w:tr w:rsidR="009E7B17" w:rsidRPr="00A72D3D" w:rsidTr="00A72D3D">
        <w:tc>
          <w:tcPr>
            <w:tcW w:w="5452" w:type="dxa"/>
          </w:tcPr>
          <w:p w:rsidR="009E7B17" w:rsidRPr="00A72D3D" w:rsidRDefault="009E7B17" w:rsidP="00A72D3D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E7B17" w:rsidRPr="00A72D3D" w:rsidRDefault="009E7B17" w:rsidP="00A72D3D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D3D">
              <w:rPr>
                <w:rFonts w:ascii="Arial" w:hAnsi="Arial" w:cs="Arial"/>
                <w:b/>
                <w:bCs/>
                <w:sz w:val="22"/>
                <w:szCs w:val="22"/>
              </w:rPr>
              <w:t>En Formación</w:t>
            </w:r>
          </w:p>
          <w:p w:rsidR="009E7B17" w:rsidRPr="00A72D3D" w:rsidRDefault="009E7B17" w:rsidP="00A72D3D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D3D">
              <w:rPr>
                <w:rFonts w:ascii="Arial" w:hAnsi="Arial" w:cs="Arial"/>
                <w:b/>
                <w:bCs/>
                <w:sz w:val="22"/>
                <w:szCs w:val="22"/>
              </w:rPr>
              <w:t>(P. Máximo)</w:t>
            </w:r>
          </w:p>
        </w:tc>
        <w:tc>
          <w:tcPr>
            <w:tcW w:w="1667" w:type="dxa"/>
            <w:vAlign w:val="center"/>
          </w:tcPr>
          <w:p w:rsidR="009E7B17" w:rsidRPr="00A72D3D" w:rsidRDefault="009E7B17" w:rsidP="00A72D3D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D3D">
              <w:rPr>
                <w:rFonts w:ascii="Arial" w:hAnsi="Arial" w:cs="Arial"/>
                <w:b/>
                <w:bCs/>
                <w:sz w:val="22"/>
                <w:szCs w:val="22"/>
              </w:rPr>
              <w:t>Formados</w:t>
            </w:r>
          </w:p>
          <w:p w:rsidR="009E7B17" w:rsidRPr="00A72D3D" w:rsidRDefault="009E7B17" w:rsidP="00A72D3D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D3D">
              <w:rPr>
                <w:rFonts w:ascii="Arial" w:hAnsi="Arial" w:cs="Arial"/>
                <w:b/>
                <w:bCs/>
                <w:sz w:val="22"/>
                <w:szCs w:val="22"/>
              </w:rPr>
              <w:t>(P. Máximo)</w:t>
            </w:r>
          </w:p>
        </w:tc>
      </w:tr>
      <w:tr w:rsidR="004B42FC" w:rsidRPr="00A72D3D" w:rsidTr="00A72D3D">
        <w:tc>
          <w:tcPr>
            <w:tcW w:w="5452" w:type="dxa"/>
          </w:tcPr>
          <w:p w:rsidR="004B42FC" w:rsidRPr="00A72D3D" w:rsidRDefault="004B42FC" w:rsidP="00A72D3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72D3D">
              <w:rPr>
                <w:rFonts w:ascii="Arial" w:hAnsi="Arial" w:cs="Arial"/>
                <w:sz w:val="22"/>
                <w:szCs w:val="22"/>
              </w:rPr>
              <w:t>CV del Solicitante (SIGEVA)</w:t>
            </w:r>
          </w:p>
          <w:p w:rsidR="004B42FC" w:rsidRPr="00A72D3D" w:rsidRDefault="004B42FC" w:rsidP="00A72D3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D3D">
              <w:rPr>
                <w:rFonts w:ascii="Arial" w:hAnsi="Arial" w:cs="Arial"/>
                <w:sz w:val="22"/>
                <w:szCs w:val="22"/>
              </w:rPr>
              <w:t xml:space="preserve">(se considerará fundamentalmente la categoría de docente-investigador, la producción científica en los últimos 5 años y el cargo docente actual en la U.N.L.P) </w:t>
            </w:r>
          </w:p>
        </w:tc>
        <w:tc>
          <w:tcPr>
            <w:tcW w:w="1701" w:type="dxa"/>
            <w:vAlign w:val="center"/>
          </w:tcPr>
          <w:p w:rsidR="004B42FC" w:rsidRPr="00A72D3D" w:rsidRDefault="004B42FC" w:rsidP="00A72D3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D3D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667" w:type="dxa"/>
            <w:vAlign w:val="center"/>
          </w:tcPr>
          <w:p w:rsidR="004B42FC" w:rsidRPr="00A72D3D" w:rsidRDefault="004B42FC" w:rsidP="00A72D3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D3D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4B42FC" w:rsidRPr="00A72D3D" w:rsidTr="00A72D3D">
        <w:tc>
          <w:tcPr>
            <w:tcW w:w="5452" w:type="dxa"/>
          </w:tcPr>
          <w:p w:rsidR="004B42FC" w:rsidRPr="00A72D3D" w:rsidRDefault="004B42FC" w:rsidP="00A72D3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72D3D">
              <w:rPr>
                <w:rFonts w:ascii="Arial" w:hAnsi="Arial" w:cs="Arial"/>
                <w:sz w:val="22"/>
                <w:szCs w:val="22"/>
              </w:rPr>
              <w:t>Plan de trabajo de Investigación del solicitante.</w:t>
            </w:r>
          </w:p>
        </w:tc>
        <w:tc>
          <w:tcPr>
            <w:tcW w:w="1701" w:type="dxa"/>
            <w:vAlign w:val="center"/>
          </w:tcPr>
          <w:p w:rsidR="004B42FC" w:rsidRPr="00A72D3D" w:rsidRDefault="004B42FC" w:rsidP="00A72D3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D3D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667" w:type="dxa"/>
            <w:vAlign w:val="center"/>
          </w:tcPr>
          <w:p w:rsidR="004B42FC" w:rsidRPr="00A72D3D" w:rsidRDefault="004B42FC" w:rsidP="00A72D3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D3D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3D2A0D" w:rsidRPr="00A72D3D" w:rsidTr="00A72D3D">
        <w:trPr>
          <w:trHeight w:val="1030"/>
        </w:trPr>
        <w:tc>
          <w:tcPr>
            <w:tcW w:w="5452" w:type="dxa"/>
          </w:tcPr>
          <w:p w:rsidR="003D2A0D" w:rsidRPr="00A72D3D" w:rsidRDefault="003D2A0D" w:rsidP="00A72D3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72D3D">
              <w:rPr>
                <w:rFonts w:ascii="Arial" w:hAnsi="Arial" w:cs="Arial"/>
                <w:sz w:val="22"/>
                <w:szCs w:val="22"/>
              </w:rPr>
              <w:t>Justificación y relación  de las tareas a realizar con el proyecto de  investigación en el que participa, relevancia de la UE donde realizará la tarea</w:t>
            </w:r>
          </w:p>
          <w:p w:rsidR="003D2A0D" w:rsidRPr="00A72D3D" w:rsidRDefault="003D2A0D" w:rsidP="00A72D3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72D3D">
              <w:rPr>
                <w:rFonts w:ascii="Arial" w:hAnsi="Arial" w:cs="Arial"/>
                <w:sz w:val="22"/>
                <w:szCs w:val="22"/>
              </w:rPr>
              <w:t>Relevancia Institucional</w:t>
            </w:r>
          </w:p>
        </w:tc>
        <w:tc>
          <w:tcPr>
            <w:tcW w:w="1701" w:type="dxa"/>
            <w:vMerge w:val="restart"/>
            <w:vAlign w:val="center"/>
          </w:tcPr>
          <w:p w:rsidR="003D2A0D" w:rsidRPr="00A72D3D" w:rsidRDefault="003D2A0D" w:rsidP="00A72D3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D3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667" w:type="dxa"/>
            <w:vMerge w:val="restart"/>
            <w:vAlign w:val="center"/>
          </w:tcPr>
          <w:p w:rsidR="003D2A0D" w:rsidRPr="00A72D3D" w:rsidRDefault="003D2A0D" w:rsidP="00A72D3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D3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4B42FC" w:rsidRPr="00A72D3D" w:rsidTr="00A72D3D">
        <w:tc>
          <w:tcPr>
            <w:tcW w:w="5452" w:type="dxa"/>
          </w:tcPr>
          <w:p w:rsidR="004B42FC" w:rsidRPr="00A72D3D" w:rsidRDefault="004B42FC" w:rsidP="00A72D3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72D3D">
              <w:rPr>
                <w:rFonts w:ascii="Arial" w:hAnsi="Arial" w:cs="Arial"/>
                <w:sz w:val="22"/>
                <w:szCs w:val="22"/>
              </w:rPr>
              <w:t xml:space="preserve">Convenio entre la U.N.L.P y la institución donde se </w:t>
            </w:r>
            <w:r w:rsidRPr="00A72D3D">
              <w:rPr>
                <w:rFonts w:ascii="Arial" w:hAnsi="Arial" w:cs="Arial"/>
                <w:sz w:val="22"/>
                <w:szCs w:val="22"/>
              </w:rPr>
              <w:lastRenderedPageBreak/>
              <w:t>desempeña el Investigador Invitado.</w:t>
            </w:r>
          </w:p>
        </w:tc>
        <w:tc>
          <w:tcPr>
            <w:tcW w:w="1701" w:type="dxa"/>
            <w:vMerge/>
            <w:vAlign w:val="center"/>
          </w:tcPr>
          <w:p w:rsidR="004B42FC" w:rsidRPr="00A72D3D" w:rsidRDefault="004B42FC" w:rsidP="00A72D3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vMerge/>
            <w:vAlign w:val="center"/>
          </w:tcPr>
          <w:p w:rsidR="004B42FC" w:rsidRPr="00A72D3D" w:rsidRDefault="004B42FC" w:rsidP="00A72D3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42FC" w:rsidRPr="00A72D3D" w:rsidTr="00A72D3D">
        <w:tc>
          <w:tcPr>
            <w:tcW w:w="5452" w:type="dxa"/>
            <w:vAlign w:val="center"/>
          </w:tcPr>
          <w:p w:rsidR="004B42FC" w:rsidRPr="00A72D3D" w:rsidRDefault="004B42FC" w:rsidP="00A72D3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72D3D">
              <w:rPr>
                <w:rFonts w:ascii="Arial" w:hAnsi="Arial" w:cs="Arial"/>
                <w:sz w:val="22"/>
                <w:szCs w:val="22"/>
              </w:rPr>
              <w:lastRenderedPageBreak/>
              <w:t>Docentes investigadores que sólo pertenezcan a la U.N.L.P. Becario actual de la U.N.L.P.</w:t>
            </w:r>
          </w:p>
        </w:tc>
        <w:tc>
          <w:tcPr>
            <w:tcW w:w="1701" w:type="dxa"/>
            <w:vMerge/>
            <w:vAlign w:val="center"/>
          </w:tcPr>
          <w:p w:rsidR="004B42FC" w:rsidRPr="00A72D3D" w:rsidRDefault="004B42FC" w:rsidP="00A72D3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vMerge/>
            <w:vAlign w:val="center"/>
          </w:tcPr>
          <w:p w:rsidR="004B42FC" w:rsidRPr="00A72D3D" w:rsidRDefault="004B42FC" w:rsidP="00A72D3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42FC" w:rsidRPr="00A72D3D" w:rsidTr="00A72D3D">
        <w:tc>
          <w:tcPr>
            <w:tcW w:w="5452" w:type="dxa"/>
            <w:vAlign w:val="center"/>
          </w:tcPr>
          <w:p w:rsidR="004B42FC" w:rsidRPr="00A72D3D" w:rsidRDefault="004B42FC" w:rsidP="00A72D3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D3D">
              <w:rPr>
                <w:rFonts w:ascii="Arial" w:hAnsi="Arial" w:cs="Arial"/>
                <w:sz w:val="22"/>
                <w:szCs w:val="22"/>
              </w:rPr>
              <w:t>Lugar de trabajo en una Unidad de Investigación de la U.N.L.P formalmente reconocida y aprobada por el Consejo Superior (Ord. 284).</w:t>
            </w:r>
          </w:p>
        </w:tc>
        <w:tc>
          <w:tcPr>
            <w:tcW w:w="1701" w:type="dxa"/>
            <w:vMerge/>
            <w:vAlign w:val="center"/>
          </w:tcPr>
          <w:p w:rsidR="004B42FC" w:rsidRPr="00A72D3D" w:rsidRDefault="004B42FC" w:rsidP="00A72D3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vMerge/>
            <w:vAlign w:val="center"/>
          </w:tcPr>
          <w:p w:rsidR="004B42FC" w:rsidRPr="00A72D3D" w:rsidRDefault="004B42FC" w:rsidP="00A72D3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7B17" w:rsidRPr="007634C2" w:rsidRDefault="009E7B17" w:rsidP="009E7B17">
      <w:pPr>
        <w:rPr>
          <w:rFonts w:ascii="Arial" w:hAnsi="Arial" w:cs="Arial"/>
        </w:rPr>
      </w:pPr>
    </w:p>
    <w:p w:rsidR="009E7B17" w:rsidRPr="007634C2" w:rsidRDefault="009E7B17" w:rsidP="009E7B17">
      <w:pPr>
        <w:ind w:left="587" w:hanging="227"/>
        <w:jc w:val="both"/>
        <w:rPr>
          <w:rFonts w:ascii="Arial" w:hAnsi="Arial" w:cs="Arial"/>
          <w:u w:val="single"/>
        </w:rPr>
      </w:pPr>
      <w:r w:rsidRPr="007634C2">
        <w:rPr>
          <w:rFonts w:ascii="Arial" w:hAnsi="Arial" w:cs="Arial"/>
          <w:i/>
          <w:iCs/>
          <w:u w:val="single"/>
        </w:rPr>
        <w:t>Subsidios Tipo C-</w:t>
      </w:r>
      <w:r w:rsidRPr="007634C2">
        <w:rPr>
          <w:rFonts w:ascii="Arial" w:hAnsi="Arial" w:cs="Arial"/>
          <w:u w:val="single"/>
        </w:rPr>
        <w:t xml:space="preserve"> </w:t>
      </w:r>
    </w:p>
    <w:p w:rsidR="009E7B17" w:rsidRPr="007634C2" w:rsidRDefault="009E7B17" w:rsidP="009E7B17">
      <w:pPr>
        <w:numPr>
          <w:ilvl w:val="0"/>
          <w:numId w:val="6"/>
        </w:numPr>
        <w:ind w:left="720"/>
        <w:jc w:val="both"/>
        <w:rPr>
          <w:rFonts w:ascii="Arial" w:hAnsi="Arial" w:cs="Arial"/>
        </w:rPr>
      </w:pPr>
      <w:r w:rsidRPr="007634C2">
        <w:rPr>
          <w:rFonts w:ascii="Arial" w:hAnsi="Arial" w:cs="Arial"/>
        </w:rPr>
        <w:t>La concreción de estadías de investigadores de relevancia, invitados a nuestra Universidad para realizar estadías de trabajo de investigación que pueden incluir dictado de Cursos o Seminarios.</w:t>
      </w:r>
    </w:p>
    <w:p w:rsidR="009E7B17" w:rsidRPr="007634C2" w:rsidRDefault="009E7B17" w:rsidP="009E7B17">
      <w:pPr>
        <w:jc w:val="center"/>
        <w:rPr>
          <w:rFonts w:ascii="Arial" w:hAnsi="Arial" w:cs="Arial"/>
          <w:sz w:val="22"/>
          <w:szCs w:val="22"/>
        </w:rPr>
      </w:pPr>
      <w:r w:rsidRPr="007634C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3"/>
        <w:gridCol w:w="1559"/>
      </w:tblGrid>
      <w:tr w:rsidR="009E7B17" w:rsidRPr="00A72D3D" w:rsidTr="00A72D3D">
        <w:tc>
          <w:tcPr>
            <w:tcW w:w="7153" w:type="dxa"/>
          </w:tcPr>
          <w:p w:rsidR="009E7B17" w:rsidRPr="00A72D3D" w:rsidRDefault="009E7B17" w:rsidP="00A72D3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9E7B17" w:rsidRPr="00A72D3D" w:rsidRDefault="009E7B17" w:rsidP="00A72D3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D3D">
              <w:rPr>
                <w:rFonts w:ascii="Arial" w:hAnsi="Arial" w:cs="Arial"/>
                <w:sz w:val="22"/>
                <w:szCs w:val="22"/>
              </w:rPr>
              <w:t>Formados</w:t>
            </w:r>
          </w:p>
          <w:p w:rsidR="009E7B17" w:rsidRPr="00A72D3D" w:rsidRDefault="009E7B17" w:rsidP="00A72D3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D3D">
              <w:rPr>
                <w:rFonts w:ascii="Arial" w:hAnsi="Arial" w:cs="Arial"/>
                <w:sz w:val="22"/>
                <w:szCs w:val="22"/>
              </w:rPr>
              <w:t>(P. Máximo)</w:t>
            </w:r>
          </w:p>
        </w:tc>
      </w:tr>
      <w:tr w:rsidR="00B21485" w:rsidRPr="00A72D3D" w:rsidTr="00A72D3D">
        <w:tc>
          <w:tcPr>
            <w:tcW w:w="7153" w:type="dxa"/>
          </w:tcPr>
          <w:p w:rsidR="00B21485" w:rsidRPr="00A72D3D" w:rsidRDefault="00B21485" w:rsidP="00A72D3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72D3D">
              <w:rPr>
                <w:rFonts w:ascii="Arial" w:hAnsi="Arial" w:cs="Arial"/>
                <w:sz w:val="22"/>
                <w:szCs w:val="22"/>
              </w:rPr>
              <w:t>CV del Solicitante (SIGEVA)</w:t>
            </w:r>
          </w:p>
          <w:p w:rsidR="00B21485" w:rsidRPr="00A72D3D" w:rsidRDefault="00B21485" w:rsidP="00A72D3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D3D">
              <w:rPr>
                <w:rFonts w:ascii="Arial" w:hAnsi="Arial" w:cs="Arial"/>
                <w:sz w:val="22"/>
                <w:szCs w:val="22"/>
              </w:rPr>
              <w:t xml:space="preserve">(se considerará fundamentalmente la categoría de docente-investigador, la producción científica en los últimos 5 años y  el cargo docente actual en la U.N.L.P) </w:t>
            </w:r>
          </w:p>
          <w:p w:rsidR="00B21485" w:rsidRPr="00A72D3D" w:rsidRDefault="00B21485" w:rsidP="00A72D3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21485" w:rsidRPr="00A72D3D" w:rsidRDefault="00B21485" w:rsidP="00A72D3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D3D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3805F7" w:rsidRPr="00A72D3D" w:rsidTr="00A72D3D">
        <w:tc>
          <w:tcPr>
            <w:tcW w:w="7153" w:type="dxa"/>
          </w:tcPr>
          <w:p w:rsidR="003805F7" w:rsidRPr="00A72D3D" w:rsidRDefault="003805F7" w:rsidP="00A72D3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72D3D">
              <w:rPr>
                <w:rFonts w:ascii="Arial" w:hAnsi="Arial" w:cs="Arial"/>
                <w:sz w:val="22"/>
                <w:szCs w:val="22"/>
              </w:rPr>
              <w:t>Antecedentes y Plan de T</w:t>
            </w:r>
            <w:r w:rsidR="0083455A" w:rsidRPr="00A72D3D">
              <w:rPr>
                <w:rFonts w:ascii="Arial" w:hAnsi="Arial" w:cs="Arial"/>
                <w:sz w:val="22"/>
                <w:szCs w:val="22"/>
              </w:rPr>
              <w:t xml:space="preserve">rabajo de investigación </w:t>
            </w:r>
            <w:r w:rsidRPr="00A72D3D">
              <w:rPr>
                <w:rFonts w:ascii="Arial" w:hAnsi="Arial" w:cs="Arial"/>
                <w:sz w:val="22"/>
                <w:szCs w:val="22"/>
              </w:rPr>
              <w:t xml:space="preserve"> del Investigador Invitado.</w:t>
            </w:r>
          </w:p>
          <w:p w:rsidR="003805F7" w:rsidRPr="00A72D3D" w:rsidRDefault="003805F7" w:rsidP="00A72D3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805F7" w:rsidRPr="00A72D3D" w:rsidRDefault="003805F7" w:rsidP="00A72D3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D3D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B21485" w:rsidRPr="00A72D3D" w:rsidTr="00A72D3D">
        <w:tc>
          <w:tcPr>
            <w:tcW w:w="7153" w:type="dxa"/>
          </w:tcPr>
          <w:p w:rsidR="00B21485" w:rsidRPr="00A72D3D" w:rsidRDefault="00B21485" w:rsidP="00A72D3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72D3D">
              <w:rPr>
                <w:rFonts w:ascii="Arial" w:hAnsi="Arial" w:cs="Arial"/>
                <w:sz w:val="22"/>
                <w:szCs w:val="22"/>
              </w:rPr>
              <w:t>Justificación de la solicitud  y relación de las tareas a realizar por el visitante con el proyecto de investigación en el que participa el solicitante. Relevancia institucional</w:t>
            </w:r>
          </w:p>
          <w:p w:rsidR="00B21485" w:rsidRPr="00A72D3D" w:rsidRDefault="00B21485" w:rsidP="00A72D3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21485" w:rsidRPr="00A72D3D" w:rsidRDefault="00B21485" w:rsidP="00A72D3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D3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B21485" w:rsidRPr="00A72D3D" w:rsidTr="00A72D3D">
        <w:tc>
          <w:tcPr>
            <w:tcW w:w="7153" w:type="dxa"/>
          </w:tcPr>
          <w:p w:rsidR="00B21485" w:rsidRPr="00A72D3D" w:rsidRDefault="00B21485" w:rsidP="00A72D3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72D3D">
              <w:rPr>
                <w:rFonts w:ascii="Arial" w:hAnsi="Arial" w:cs="Arial"/>
                <w:sz w:val="22"/>
                <w:szCs w:val="22"/>
              </w:rPr>
              <w:t>Convenio entre la U.N.L.P y la institución donde se desempeña el Investigador Invitado.</w:t>
            </w:r>
          </w:p>
        </w:tc>
        <w:tc>
          <w:tcPr>
            <w:tcW w:w="1559" w:type="dxa"/>
            <w:vMerge/>
            <w:vAlign w:val="center"/>
          </w:tcPr>
          <w:p w:rsidR="00B21485" w:rsidRPr="00A72D3D" w:rsidRDefault="00B21485" w:rsidP="00A72D3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485" w:rsidRPr="00A72D3D" w:rsidTr="00A72D3D">
        <w:tc>
          <w:tcPr>
            <w:tcW w:w="7153" w:type="dxa"/>
          </w:tcPr>
          <w:p w:rsidR="00B21485" w:rsidRPr="00A72D3D" w:rsidRDefault="00B21485" w:rsidP="00A72D3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72D3D">
              <w:rPr>
                <w:rFonts w:ascii="Arial" w:hAnsi="Arial" w:cs="Arial"/>
                <w:sz w:val="22"/>
                <w:szCs w:val="22"/>
              </w:rPr>
              <w:t>Docentes investigadores que sólo pertenezcan a la U.N.L.P.</w:t>
            </w:r>
          </w:p>
        </w:tc>
        <w:tc>
          <w:tcPr>
            <w:tcW w:w="1559" w:type="dxa"/>
            <w:vMerge/>
            <w:vAlign w:val="center"/>
          </w:tcPr>
          <w:p w:rsidR="00B21485" w:rsidRPr="00A72D3D" w:rsidRDefault="00B21485" w:rsidP="00A72D3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485" w:rsidRPr="00A72D3D" w:rsidTr="00A72D3D">
        <w:tc>
          <w:tcPr>
            <w:tcW w:w="7153" w:type="dxa"/>
          </w:tcPr>
          <w:p w:rsidR="00B21485" w:rsidRPr="00A72D3D" w:rsidRDefault="00B21485" w:rsidP="00A72D3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72D3D">
              <w:rPr>
                <w:rFonts w:ascii="Arial" w:hAnsi="Arial" w:cs="Arial"/>
                <w:sz w:val="22"/>
                <w:szCs w:val="22"/>
              </w:rPr>
              <w:t>Lugar de trabajo en una Unidad de Investigación de la U.N.L.P formalmente reconocida y aprobada por el Consejo Superior (Ord. 284).</w:t>
            </w:r>
          </w:p>
        </w:tc>
        <w:tc>
          <w:tcPr>
            <w:tcW w:w="1559" w:type="dxa"/>
            <w:vMerge/>
            <w:vAlign w:val="center"/>
          </w:tcPr>
          <w:p w:rsidR="00B21485" w:rsidRPr="00A72D3D" w:rsidRDefault="00B21485" w:rsidP="00A72D3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7B17" w:rsidRPr="007634C2" w:rsidRDefault="009E7B17" w:rsidP="009E7B17">
      <w:pPr>
        <w:jc w:val="center"/>
        <w:rPr>
          <w:rFonts w:ascii="Arial" w:hAnsi="Arial" w:cs="Arial"/>
          <w:i/>
          <w:iCs/>
        </w:rPr>
      </w:pPr>
    </w:p>
    <w:p w:rsidR="009E7B17" w:rsidRPr="007634C2" w:rsidRDefault="009E7B17" w:rsidP="009E7B17">
      <w:pPr>
        <w:jc w:val="both"/>
        <w:rPr>
          <w:rFonts w:ascii="Arial" w:hAnsi="Arial" w:cs="Arial"/>
        </w:rPr>
      </w:pPr>
    </w:p>
    <w:p w:rsidR="009E7B17" w:rsidRPr="007634C2" w:rsidRDefault="009E7B17" w:rsidP="009E7B17">
      <w:pPr>
        <w:jc w:val="both"/>
        <w:rPr>
          <w:rFonts w:ascii="Arial" w:hAnsi="Arial" w:cs="Arial"/>
          <w:b/>
          <w:bCs/>
          <w:u w:val="single"/>
        </w:rPr>
      </w:pPr>
    </w:p>
    <w:p w:rsidR="009E7B17" w:rsidRPr="007634C2" w:rsidRDefault="009E7B17" w:rsidP="009E7B17">
      <w:pPr>
        <w:jc w:val="both"/>
        <w:rPr>
          <w:rFonts w:ascii="Arial" w:hAnsi="Arial" w:cs="Arial"/>
          <w:b/>
          <w:bCs/>
          <w:u w:val="single"/>
        </w:rPr>
      </w:pPr>
    </w:p>
    <w:p w:rsidR="009E7B17" w:rsidRPr="007634C2" w:rsidRDefault="009E7B17" w:rsidP="009E7B17">
      <w:pPr>
        <w:jc w:val="both"/>
        <w:rPr>
          <w:rFonts w:ascii="Arial" w:hAnsi="Arial" w:cs="Arial"/>
          <w:b/>
          <w:bCs/>
          <w:u w:val="single"/>
        </w:rPr>
      </w:pPr>
    </w:p>
    <w:p w:rsidR="009E7B17" w:rsidRPr="007634C2" w:rsidRDefault="009E7B17" w:rsidP="00D72BED">
      <w:pPr>
        <w:jc w:val="both"/>
        <w:rPr>
          <w:rFonts w:ascii="Arial" w:hAnsi="Arial" w:cs="Arial"/>
          <w:sz w:val="24"/>
          <w:szCs w:val="24"/>
        </w:rPr>
      </w:pPr>
    </w:p>
    <w:sectPr w:rsidR="009E7B17" w:rsidRPr="007634C2" w:rsidSect="00125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417" w:bottom="1134" w:left="1276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5ED" w:rsidRDefault="008855ED">
      <w:r>
        <w:separator/>
      </w:r>
    </w:p>
  </w:endnote>
  <w:endnote w:type="continuationSeparator" w:id="0">
    <w:p w:rsidR="008855ED" w:rsidRDefault="00885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4F" w:rsidRDefault="00E75F4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4F" w:rsidRDefault="00E75F4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4F" w:rsidRDefault="00E75F4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5ED" w:rsidRDefault="008855ED">
      <w:r>
        <w:separator/>
      </w:r>
    </w:p>
  </w:footnote>
  <w:footnote w:type="continuationSeparator" w:id="0">
    <w:p w:rsidR="008855ED" w:rsidRDefault="00885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4F" w:rsidRDefault="00E75F4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640"/>
    </w:tblGrid>
    <w:tr w:rsidR="00FB3A89">
      <w:tc>
        <w:tcPr>
          <w:tcW w:w="9640" w:type="dxa"/>
        </w:tcPr>
        <w:tbl>
          <w:tblPr>
            <w:tblW w:w="9251" w:type="dxa"/>
            <w:tblInd w:w="34" w:type="dxa"/>
            <w:tblLook w:val="01E0"/>
          </w:tblPr>
          <w:tblGrid>
            <w:gridCol w:w="5953"/>
            <w:gridCol w:w="236"/>
            <w:gridCol w:w="3062"/>
          </w:tblGrid>
          <w:tr w:rsidR="00FB3A89" w:rsidRPr="005B2957">
            <w:trPr>
              <w:cantSplit/>
              <w:trHeight w:val="894"/>
            </w:trPr>
            <w:tc>
              <w:tcPr>
                <w:tcW w:w="5953" w:type="dxa"/>
                <w:vAlign w:val="center"/>
              </w:tcPr>
              <w:p w:rsidR="00FB3A89" w:rsidRDefault="00BF4061" w:rsidP="00E75F4F">
                <w:pPr>
                  <w:pStyle w:val="Encabezado"/>
                  <w:ind w:left="-108"/>
                </w:pPr>
                <w:r>
                  <w:rPr>
                    <w:noProof/>
                    <w:lang w:val="es-AR"/>
                  </w:rPr>
                  <w:drawing>
                    <wp:inline distT="0" distB="0" distL="0" distR="0">
                      <wp:extent cx="3145790" cy="975995"/>
                      <wp:effectExtent l="1905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1109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5790" cy="975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B3A89" w:rsidRPr="005B2957" w:rsidRDefault="00FB3A89" w:rsidP="005308BF">
                <w:pPr>
                  <w:rPr>
                    <w:i/>
                    <w:iCs/>
                    <w:sz w:val="12"/>
                    <w:szCs w:val="12"/>
                  </w:rPr>
                </w:pPr>
              </w:p>
            </w:tc>
            <w:tc>
              <w:tcPr>
                <w:tcW w:w="236" w:type="dxa"/>
                <w:vAlign w:val="center"/>
              </w:tcPr>
              <w:p w:rsidR="00FB3A89" w:rsidRPr="005B2957" w:rsidRDefault="00FB3A89" w:rsidP="005308BF">
                <w:pPr>
                  <w:pStyle w:val="Epgrafe"/>
                  <w:tabs>
                    <w:tab w:val="left" w:pos="37"/>
                    <w:tab w:val="left" w:pos="561"/>
                    <w:tab w:val="left" w:pos="741"/>
                  </w:tabs>
                  <w:ind w:right="0"/>
                  <w:jc w:val="left"/>
                  <w:rPr>
                    <w:rFonts w:ascii="Garamond" w:hAnsi="Garamond" w:cs="Garamond"/>
                  </w:rPr>
                </w:pPr>
              </w:p>
            </w:tc>
            <w:tc>
              <w:tcPr>
                <w:tcW w:w="3062" w:type="dxa"/>
                <w:vAlign w:val="center"/>
              </w:tcPr>
              <w:p w:rsidR="00FB3A89" w:rsidRPr="005B2957" w:rsidRDefault="00FB3A89" w:rsidP="005308BF">
                <w:pPr>
                  <w:jc w:val="right"/>
                  <w:rPr>
                    <w:rFonts w:ascii="Verdana" w:hAnsi="Verdana" w:cs="Verdana"/>
                    <w:sz w:val="26"/>
                    <w:szCs w:val="26"/>
                  </w:rPr>
                </w:pPr>
                <w:r>
                  <w:rPr>
                    <w:rFonts w:ascii="Verdana" w:hAnsi="Verdana" w:cs="Verdana"/>
                    <w:sz w:val="26"/>
                    <w:szCs w:val="26"/>
                  </w:rPr>
                  <w:t>SOLICITUD DE SUBSIDIO 2019</w:t>
                </w:r>
              </w:p>
              <w:p w:rsidR="00FB3A89" w:rsidRPr="007D054F" w:rsidRDefault="00FB3A89" w:rsidP="005308BF">
                <w:pPr>
                  <w:jc w:val="right"/>
                  <w:rPr>
                    <w:rFonts w:ascii="Verdana" w:hAnsi="Verdana" w:cs="Verdana"/>
                  </w:rPr>
                </w:pPr>
                <w:r>
                  <w:rPr>
                    <w:rFonts w:ascii="Verdana" w:hAnsi="Verdana" w:cs="Verdana"/>
                  </w:rPr>
                  <w:t xml:space="preserve">AYUDA para </w:t>
                </w:r>
                <w:r w:rsidRPr="007D054F">
                  <w:rPr>
                    <w:rFonts w:ascii="Verdana" w:hAnsi="Verdana" w:cs="Verdana"/>
                  </w:rPr>
                  <w:t>Viajes/Estadías</w:t>
                </w:r>
                <w:r>
                  <w:rPr>
                    <w:rFonts w:ascii="Verdana" w:hAnsi="Verdana" w:cs="Verdana"/>
                  </w:rPr>
                  <w:t xml:space="preserve"> </w:t>
                </w:r>
                <w:r>
                  <w:rPr>
                    <w:rFonts w:ascii="Verdana" w:hAnsi="Verdana" w:cs="Verdana"/>
                  </w:rPr>
                  <w:br/>
                  <w:t>Julio 2019 – Junio 2020</w:t>
                </w:r>
              </w:p>
            </w:tc>
          </w:tr>
        </w:tbl>
        <w:p w:rsidR="00FB3A89" w:rsidRDefault="00FB3A89" w:rsidP="005308BF"/>
      </w:tc>
    </w:tr>
  </w:tbl>
  <w:p w:rsidR="00FB3A89" w:rsidRPr="00F803C9" w:rsidRDefault="00FB3A89" w:rsidP="00F803C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4F" w:rsidRDefault="00E75F4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5A5"/>
    <w:multiLevelType w:val="hybridMultilevel"/>
    <w:tmpl w:val="85D0FAA0"/>
    <w:lvl w:ilvl="0" w:tplc="2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2F0744"/>
    <w:multiLevelType w:val="hybridMultilevel"/>
    <w:tmpl w:val="C7AA3B0E"/>
    <w:lvl w:ilvl="0" w:tplc="2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987322"/>
    <w:multiLevelType w:val="hybridMultilevel"/>
    <w:tmpl w:val="55F0481C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B16ED2"/>
    <w:multiLevelType w:val="singleLevel"/>
    <w:tmpl w:val="70FE59C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A43F9B"/>
    <w:multiLevelType w:val="hybridMultilevel"/>
    <w:tmpl w:val="E0220A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B5645"/>
    <w:multiLevelType w:val="hybridMultilevel"/>
    <w:tmpl w:val="9EC8CC84"/>
    <w:lvl w:ilvl="0" w:tplc="5CD4CE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073F2C"/>
    <w:multiLevelType w:val="multilevel"/>
    <w:tmpl w:val="EDAE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2A108F"/>
    <w:multiLevelType w:val="hybridMultilevel"/>
    <w:tmpl w:val="EBD02DD2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9B64CC8"/>
    <w:multiLevelType w:val="hybridMultilevel"/>
    <w:tmpl w:val="C888947A"/>
    <w:lvl w:ilvl="0" w:tplc="5CD4CE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BC2644"/>
    <w:multiLevelType w:val="hybridMultilevel"/>
    <w:tmpl w:val="7C182C68"/>
    <w:lvl w:ilvl="0" w:tplc="5B4E17C2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">
    <w:nsid w:val="3DAC2303"/>
    <w:multiLevelType w:val="hybridMultilevel"/>
    <w:tmpl w:val="51E6788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D41A09"/>
    <w:multiLevelType w:val="hybridMultilevel"/>
    <w:tmpl w:val="AEFC9D46"/>
    <w:lvl w:ilvl="0" w:tplc="13FC2BC6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strike w:val="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2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17F2D4E"/>
    <w:multiLevelType w:val="singleLevel"/>
    <w:tmpl w:val="70FE59C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46B4493"/>
    <w:multiLevelType w:val="hybridMultilevel"/>
    <w:tmpl w:val="F170F67C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B271E3"/>
    <w:multiLevelType w:val="singleLevel"/>
    <w:tmpl w:val="70FE59C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5AF6B78"/>
    <w:multiLevelType w:val="multilevel"/>
    <w:tmpl w:val="C4A8F0DC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7104999"/>
    <w:multiLevelType w:val="hybridMultilevel"/>
    <w:tmpl w:val="8AAA0D98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92A6BC8"/>
    <w:multiLevelType w:val="hybridMultilevel"/>
    <w:tmpl w:val="6ACEFD26"/>
    <w:lvl w:ilvl="0" w:tplc="5CD4CE0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BE36EE5"/>
    <w:multiLevelType w:val="hybridMultilevel"/>
    <w:tmpl w:val="1DCC9268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560330"/>
    <w:multiLevelType w:val="hybridMultilevel"/>
    <w:tmpl w:val="E16C9438"/>
    <w:lvl w:ilvl="0" w:tplc="2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5470E32"/>
    <w:multiLevelType w:val="hybridMultilevel"/>
    <w:tmpl w:val="F62697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88728E"/>
    <w:multiLevelType w:val="hybridMultilevel"/>
    <w:tmpl w:val="EDAEB8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FAF6E05"/>
    <w:multiLevelType w:val="hybridMultilevel"/>
    <w:tmpl w:val="93780F1C"/>
    <w:lvl w:ilvl="0" w:tplc="D56E7DF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AA16A6"/>
    <w:multiLevelType w:val="hybridMultilevel"/>
    <w:tmpl w:val="38DA5836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71F2995"/>
    <w:multiLevelType w:val="hybridMultilevel"/>
    <w:tmpl w:val="E6083EDA"/>
    <w:lvl w:ilvl="0" w:tplc="8CA62B5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0E0AED"/>
    <w:multiLevelType w:val="hybridMultilevel"/>
    <w:tmpl w:val="AD648A6C"/>
    <w:lvl w:ilvl="0" w:tplc="2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B1F18EC"/>
    <w:multiLevelType w:val="hybridMultilevel"/>
    <w:tmpl w:val="CA687F7C"/>
    <w:lvl w:ilvl="0" w:tplc="7AB055E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BBB05CE"/>
    <w:multiLevelType w:val="multilevel"/>
    <w:tmpl w:val="0D804B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FF11580"/>
    <w:multiLevelType w:val="hybridMultilevel"/>
    <w:tmpl w:val="2E306CB0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4"/>
  </w:num>
  <w:num w:numId="5">
    <w:abstractNumId w:val="13"/>
  </w:num>
  <w:num w:numId="6">
    <w:abstractNumId w:val="2"/>
  </w:num>
  <w:num w:numId="7">
    <w:abstractNumId w:val="17"/>
  </w:num>
  <w:num w:numId="8">
    <w:abstractNumId w:val="19"/>
  </w:num>
  <w:num w:numId="9">
    <w:abstractNumId w:val="5"/>
  </w:num>
  <w:num w:numId="10">
    <w:abstractNumId w:val="8"/>
  </w:num>
  <w:num w:numId="11">
    <w:abstractNumId w:val="26"/>
  </w:num>
  <w:num w:numId="12">
    <w:abstractNumId w:val="22"/>
  </w:num>
  <w:num w:numId="13">
    <w:abstractNumId w:val="11"/>
  </w:num>
  <w:num w:numId="14">
    <w:abstractNumId w:val="1"/>
  </w:num>
  <w:num w:numId="15">
    <w:abstractNumId w:val="24"/>
  </w:num>
  <w:num w:numId="16">
    <w:abstractNumId w:val="25"/>
  </w:num>
  <w:num w:numId="17">
    <w:abstractNumId w:val="0"/>
  </w:num>
  <w:num w:numId="18">
    <w:abstractNumId w:val="18"/>
  </w:num>
  <w:num w:numId="19">
    <w:abstractNumId w:val="28"/>
  </w:num>
  <w:num w:numId="20">
    <w:abstractNumId w:val="9"/>
  </w:num>
  <w:num w:numId="21">
    <w:abstractNumId w:val="21"/>
  </w:num>
  <w:num w:numId="22">
    <w:abstractNumId w:val="6"/>
  </w:num>
  <w:num w:numId="23">
    <w:abstractNumId w:val="27"/>
  </w:num>
  <w:num w:numId="24">
    <w:abstractNumId w:val="20"/>
  </w:num>
  <w:num w:numId="2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6"/>
  </w:num>
  <w:num w:numId="28">
    <w:abstractNumId w:val="10"/>
  </w:num>
  <w:num w:numId="29">
    <w:abstractNumId w:val="7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384A"/>
    <w:rsid w:val="00006ECF"/>
    <w:rsid w:val="00016BF1"/>
    <w:rsid w:val="00016DED"/>
    <w:rsid w:val="000212E9"/>
    <w:rsid w:val="00027A5D"/>
    <w:rsid w:val="00031125"/>
    <w:rsid w:val="00034BAE"/>
    <w:rsid w:val="0004102F"/>
    <w:rsid w:val="0004255F"/>
    <w:rsid w:val="000454E5"/>
    <w:rsid w:val="0004694D"/>
    <w:rsid w:val="00050E0F"/>
    <w:rsid w:val="00052116"/>
    <w:rsid w:val="00052ABE"/>
    <w:rsid w:val="00053104"/>
    <w:rsid w:val="000567D1"/>
    <w:rsid w:val="00062338"/>
    <w:rsid w:val="00063BBA"/>
    <w:rsid w:val="0007216A"/>
    <w:rsid w:val="0007747F"/>
    <w:rsid w:val="0008018F"/>
    <w:rsid w:val="0008216D"/>
    <w:rsid w:val="000823F4"/>
    <w:rsid w:val="00083BE6"/>
    <w:rsid w:val="00087491"/>
    <w:rsid w:val="00087498"/>
    <w:rsid w:val="00092BAB"/>
    <w:rsid w:val="00093C62"/>
    <w:rsid w:val="00095B09"/>
    <w:rsid w:val="00095D5C"/>
    <w:rsid w:val="000A562B"/>
    <w:rsid w:val="000B2EC6"/>
    <w:rsid w:val="000B322E"/>
    <w:rsid w:val="000C51CB"/>
    <w:rsid w:val="000D007D"/>
    <w:rsid w:val="000D4F79"/>
    <w:rsid w:val="000D66A4"/>
    <w:rsid w:val="000D7ADE"/>
    <w:rsid w:val="000E09FA"/>
    <w:rsid w:val="000E1F51"/>
    <w:rsid w:val="000E20A9"/>
    <w:rsid w:val="000E3830"/>
    <w:rsid w:val="000E5319"/>
    <w:rsid w:val="000F30CE"/>
    <w:rsid w:val="000F32ED"/>
    <w:rsid w:val="000F3A67"/>
    <w:rsid w:val="00101A31"/>
    <w:rsid w:val="00103425"/>
    <w:rsid w:val="001042F6"/>
    <w:rsid w:val="00104C17"/>
    <w:rsid w:val="00104EE6"/>
    <w:rsid w:val="00110541"/>
    <w:rsid w:val="00114944"/>
    <w:rsid w:val="001252F0"/>
    <w:rsid w:val="00130945"/>
    <w:rsid w:val="001351F8"/>
    <w:rsid w:val="00136F62"/>
    <w:rsid w:val="001411E5"/>
    <w:rsid w:val="001518E8"/>
    <w:rsid w:val="00156C20"/>
    <w:rsid w:val="001667EF"/>
    <w:rsid w:val="0016782E"/>
    <w:rsid w:val="0017197E"/>
    <w:rsid w:val="00172E2F"/>
    <w:rsid w:val="00177247"/>
    <w:rsid w:val="00177C2B"/>
    <w:rsid w:val="00180805"/>
    <w:rsid w:val="0019077A"/>
    <w:rsid w:val="00192DF7"/>
    <w:rsid w:val="0019702B"/>
    <w:rsid w:val="001A66A6"/>
    <w:rsid w:val="001B1179"/>
    <w:rsid w:val="001B4B6C"/>
    <w:rsid w:val="001B6D4A"/>
    <w:rsid w:val="001C4563"/>
    <w:rsid w:val="001D1D00"/>
    <w:rsid w:val="001D3011"/>
    <w:rsid w:val="001D64AD"/>
    <w:rsid w:val="001D6808"/>
    <w:rsid w:val="001D723D"/>
    <w:rsid w:val="001E1D7B"/>
    <w:rsid w:val="001E624A"/>
    <w:rsid w:val="001F22F4"/>
    <w:rsid w:val="001F2BF3"/>
    <w:rsid w:val="001F440E"/>
    <w:rsid w:val="001F5E74"/>
    <w:rsid w:val="00200D8F"/>
    <w:rsid w:val="00203B46"/>
    <w:rsid w:val="00205519"/>
    <w:rsid w:val="002121DC"/>
    <w:rsid w:val="00224132"/>
    <w:rsid w:val="0023148E"/>
    <w:rsid w:val="00232492"/>
    <w:rsid w:val="00235CE1"/>
    <w:rsid w:val="00237405"/>
    <w:rsid w:val="00241D4A"/>
    <w:rsid w:val="00241D51"/>
    <w:rsid w:val="00244334"/>
    <w:rsid w:val="00245430"/>
    <w:rsid w:val="002455A5"/>
    <w:rsid w:val="00246636"/>
    <w:rsid w:val="00247460"/>
    <w:rsid w:val="0024749B"/>
    <w:rsid w:val="00256866"/>
    <w:rsid w:val="00260332"/>
    <w:rsid w:val="00277606"/>
    <w:rsid w:val="00280DDD"/>
    <w:rsid w:val="00281762"/>
    <w:rsid w:val="00281EF0"/>
    <w:rsid w:val="00283573"/>
    <w:rsid w:val="0028475E"/>
    <w:rsid w:val="002967D5"/>
    <w:rsid w:val="002A4CA6"/>
    <w:rsid w:val="002B1335"/>
    <w:rsid w:val="002B6CF1"/>
    <w:rsid w:val="002C14FD"/>
    <w:rsid w:val="002C5622"/>
    <w:rsid w:val="002D0F7C"/>
    <w:rsid w:val="002D164F"/>
    <w:rsid w:val="002D186A"/>
    <w:rsid w:val="002D4679"/>
    <w:rsid w:val="002D72C9"/>
    <w:rsid w:val="002E0593"/>
    <w:rsid w:val="002E186A"/>
    <w:rsid w:val="002F1642"/>
    <w:rsid w:val="002F5F4F"/>
    <w:rsid w:val="003163EB"/>
    <w:rsid w:val="0031745F"/>
    <w:rsid w:val="00317DF9"/>
    <w:rsid w:val="00320D9B"/>
    <w:rsid w:val="003254EB"/>
    <w:rsid w:val="0032691E"/>
    <w:rsid w:val="003275A4"/>
    <w:rsid w:val="00331712"/>
    <w:rsid w:val="00333800"/>
    <w:rsid w:val="00335597"/>
    <w:rsid w:val="00337B9E"/>
    <w:rsid w:val="0034071B"/>
    <w:rsid w:val="00341D77"/>
    <w:rsid w:val="00343682"/>
    <w:rsid w:val="00343E76"/>
    <w:rsid w:val="00343F03"/>
    <w:rsid w:val="00347286"/>
    <w:rsid w:val="0034756F"/>
    <w:rsid w:val="0034782F"/>
    <w:rsid w:val="00347B4F"/>
    <w:rsid w:val="003544E0"/>
    <w:rsid w:val="00355A77"/>
    <w:rsid w:val="00356147"/>
    <w:rsid w:val="003607F4"/>
    <w:rsid w:val="0036121B"/>
    <w:rsid w:val="00364AF8"/>
    <w:rsid w:val="00365E06"/>
    <w:rsid w:val="00365E48"/>
    <w:rsid w:val="00366996"/>
    <w:rsid w:val="003677DD"/>
    <w:rsid w:val="00371587"/>
    <w:rsid w:val="00373E96"/>
    <w:rsid w:val="00374629"/>
    <w:rsid w:val="0037486A"/>
    <w:rsid w:val="00374988"/>
    <w:rsid w:val="00376CC9"/>
    <w:rsid w:val="0038057D"/>
    <w:rsid w:val="003805F7"/>
    <w:rsid w:val="00381028"/>
    <w:rsid w:val="003817F2"/>
    <w:rsid w:val="00387AA7"/>
    <w:rsid w:val="00392CAB"/>
    <w:rsid w:val="00393030"/>
    <w:rsid w:val="003947B8"/>
    <w:rsid w:val="00394B45"/>
    <w:rsid w:val="003A1348"/>
    <w:rsid w:val="003A21EC"/>
    <w:rsid w:val="003A3014"/>
    <w:rsid w:val="003A49DE"/>
    <w:rsid w:val="003A6F52"/>
    <w:rsid w:val="003B1449"/>
    <w:rsid w:val="003B75ED"/>
    <w:rsid w:val="003B788C"/>
    <w:rsid w:val="003B7BE5"/>
    <w:rsid w:val="003C060E"/>
    <w:rsid w:val="003C35C5"/>
    <w:rsid w:val="003D24FD"/>
    <w:rsid w:val="003D2A0D"/>
    <w:rsid w:val="003D3317"/>
    <w:rsid w:val="003D3626"/>
    <w:rsid w:val="003D38D7"/>
    <w:rsid w:val="003D6635"/>
    <w:rsid w:val="003E581E"/>
    <w:rsid w:val="003E6741"/>
    <w:rsid w:val="003E76BF"/>
    <w:rsid w:val="003E78F6"/>
    <w:rsid w:val="003F1981"/>
    <w:rsid w:val="003F370D"/>
    <w:rsid w:val="004003D4"/>
    <w:rsid w:val="004031F2"/>
    <w:rsid w:val="0040535C"/>
    <w:rsid w:val="0041391B"/>
    <w:rsid w:val="00413F0D"/>
    <w:rsid w:val="00416657"/>
    <w:rsid w:val="004169E0"/>
    <w:rsid w:val="004255C9"/>
    <w:rsid w:val="00427EC0"/>
    <w:rsid w:val="00435FA1"/>
    <w:rsid w:val="0043663D"/>
    <w:rsid w:val="0044262B"/>
    <w:rsid w:val="004437E1"/>
    <w:rsid w:val="00447349"/>
    <w:rsid w:val="0045504D"/>
    <w:rsid w:val="0045525C"/>
    <w:rsid w:val="00455B6F"/>
    <w:rsid w:val="0045641A"/>
    <w:rsid w:val="00463F95"/>
    <w:rsid w:val="004646B9"/>
    <w:rsid w:val="0046521B"/>
    <w:rsid w:val="004666BD"/>
    <w:rsid w:val="00471307"/>
    <w:rsid w:val="00477EBE"/>
    <w:rsid w:val="00480352"/>
    <w:rsid w:val="00480C4D"/>
    <w:rsid w:val="00481BBD"/>
    <w:rsid w:val="004847E2"/>
    <w:rsid w:val="00491B8E"/>
    <w:rsid w:val="00495875"/>
    <w:rsid w:val="0049686A"/>
    <w:rsid w:val="00497E14"/>
    <w:rsid w:val="004A24E0"/>
    <w:rsid w:val="004A3B0D"/>
    <w:rsid w:val="004A7B5B"/>
    <w:rsid w:val="004B42FC"/>
    <w:rsid w:val="004B76B4"/>
    <w:rsid w:val="004C1805"/>
    <w:rsid w:val="004C3BE6"/>
    <w:rsid w:val="004C4F47"/>
    <w:rsid w:val="004C6DEE"/>
    <w:rsid w:val="004C7954"/>
    <w:rsid w:val="004D377A"/>
    <w:rsid w:val="004D39E6"/>
    <w:rsid w:val="004D62B5"/>
    <w:rsid w:val="004D69C9"/>
    <w:rsid w:val="004D76D6"/>
    <w:rsid w:val="004E4FCD"/>
    <w:rsid w:val="004E7719"/>
    <w:rsid w:val="00503841"/>
    <w:rsid w:val="00506FE7"/>
    <w:rsid w:val="005103C9"/>
    <w:rsid w:val="00520E78"/>
    <w:rsid w:val="00521DB6"/>
    <w:rsid w:val="00522216"/>
    <w:rsid w:val="00525DEB"/>
    <w:rsid w:val="005308BF"/>
    <w:rsid w:val="00541792"/>
    <w:rsid w:val="00551D3F"/>
    <w:rsid w:val="005556D2"/>
    <w:rsid w:val="00556388"/>
    <w:rsid w:val="00563BEA"/>
    <w:rsid w:val="005706A6"/>
    <w:rsid w:val="00574766"/>
    <w:rsid w:val="00576141"/>
    <w:rsid w:val="0057769C"/>
    <w:rsid w:val="0057782F"/>
    <w:rsid w:val="00577EC4"/>
    <w:rsid w:val="005827F5"/>
    <w:rsid w:val="005832F5"/>
    <w:rsid w:val="00584A5C"/>
    <w:rsid w:val="00585CF4"/>
    <w:rsid w:val="0058760D"/>
    <w:rsid w:val="00591122"/>
    <w:rsid w:val="005A543E"/>
    <w:rsid w:val="005A58AC"/>
    <w:rsid w:val="005A600C"/>
    <w:rsid w:val="005B05C6"/>
    <w:rsid w:val="005B1366"/>
    <w:rsid w:val="005B1E29"/>
    <w:rsid w:val="005B2957"/>
    <w:rsid w:val="005B3156"/>
    <w:rsid w:val="005C0235"/>
    <w:rsid w:val="005C65E9"/>
    <w:rsid w:val="005D232F"/>
    <w:rsid w:val="005D67AA"/>
    <w:rsid w:val="005E1011"/>
    <w:rsid w:val="005E1D2E"/>
    <w:rsid w:val="005E5C08"/>
    <w:rsid w:val="005E625C"/>
    <w:rsid w:val="005F2115"/>
    <w:rsid w:val="005F438C"/>
    <w:rsid w:val="00604624"/>
    <w:rsid w:val="00607E42"/>
    <w:rsid w:val="0061066E"/>
    <w:rsid w:val="00611542"/>
    <w:rsid w:val="006251C1"/>
    <w:rsid w:val="0062706F"/>
    <w:rsid w:val="006368B1"/>
    <w:rsid w:val="0063787C"/>
    <w:rsid w:val="006464BE"/>
    <w:rsid w:val="00650BEE"/>
    <w:rsid w:val="0065137E"/>
    <w:rsid w:val="006516D4"/>
    <w:rsid w:val="00653F34"/>
    <w:rsid w:val="00665117"/>
    <w:rsid w:val="0067261D"/>
    <w:rsid w:val="0067375D"/>
    <w:rsid w:val="00673D10"/>
    <w:rsid w:val="00676C08"/>
    <w:rsid w:val="00682766"/>
    <w:rsid w:val="00684354"/>
    <w:rsid w:val="00685398"/>
    <w:rsid w:val="00695BF2"/>
    <w:rsid w:val="00695C6C"/>
    <w:rsid w:val="00696B8F"/>
    <w:rsid w:val="00696E49"/>
    <w:rsid w:val="006A41F5"/>
    <w:rsid w:val="006A4E2A"/>
    <w:rsid w:val="006A4FF4"/>
    <w:rsid w:val="006A59A2"/>
    <w:rsid w:val="006A6BFD"/>
    <w:rsid w:val="006B0413"/>
    <w:rsid w:val="006B0827"/>
    <w:rsid w:val="006B1FCC"/>
    <w:rsid w:val="006B2177"/>
    <w:rsid w:val="006B2197"/>
    <w:rsid w:val="006B5627"/>
    <w:rsid w:val="006B6BE7"/>
    <w:rsid w:val="006B70C0"/>
    <w:rsid w:val="006C1CDC"/>
    <w:rsid w:val="006C3818"/>
    <w:rsid w:val="006D011E"/>
    <w:rsid w:val="006D55D9"/>
    <w:rsid w:val="006E1326"/>
    <w:rsid w:val="006E4B37"/>
    <w:rsid w:val="006F3BF7"/>
    <w:rsid w:val="006F51F6"/>
    <w:rsid w:val="006F6161"/>
    <w:rsid w:val="006F6FE5"/>
    <w:rsid w:val="00700222"/>
    <w:rsid w:val="00701621"/>
    <w:rsid w:val="0071032E"/>
    <w:rsid w:val="007130F1"/>
    <w:rsid w:val="0071407F"/>
    <w:rsid w:val="007150ED"/>
    <w:rsid w:val="00715ADD"/>
    <w:rsid w:val="00721884"/>
    <w:rsid w:val="00723D85"/>
    <w:rsid w:val="00726520"/>
    <w:rsid w:val="0072734C"/>
    <w:rsid w:val="00731ADE"/>
    <w:rsid w:val="0073347C"/>
    <w:rsid w:val="00733C8B"/>
    <w:rsid w:val="007363B7"/>
    <w:rsid w:val="00737C5B"/>
    <w:rsid w:val="0074185F"/>
    <w:rsid w:val="00743D12"/>
    <w:rsid w:val="00746A1B"/>
    <w:rsid w:val="00747EC7"/>
    <w:rsid w:val="00750C82"/>
    <w:rsid w:val="00754079"/>
    <w:rsid w:val="007574C2"/>
    <w:rsid w:val="00760939"/>
    <w:rsid w:val="007620E8"/>
    <w:rsid w:val="007634C2"/>
    <w:rsid w:val="00763C60"/>
    <w:rsid w:val="00766B49"/>
    <w:rsid w:val="00772A23"/>
    <w:rsid w:val="007741F7"/>
    <w:rsid w:val="0077599C"/>
    <w:rsid w:val="00776D31"/>
    <w:rsid w:val="00776F59"/>
    <w:rsid w:val="007801DF"/>
    <w:rsid w:val="00781F80"/>
    <w:rsid w:val="00787012"/>
    <w:rsid w:val="00787AC0"/>
    <w:rsid w:val="007913FD"/>
    <w:rsid w:val="00797BAC"/>
    <w:rsid w:val="007A2CDA"/>
    <w:rsid w:val="007B07CF"/>
    <w:rsid w:val="007B09DE"/>
    <w:rsid w:val="007B1E0D"/>
    <w:rsid w:val="007B4993"/>
    <w:rsid w:val="007B5E5C"/>
    <w:rsid w:val="007C211E"/>
    <w:rsid w:val="007C73FA"/>
    <w:rsid w:val="007D054F"/>
    <w:rsid w:val="007D6784"/>
    <w:rsid w:val="007D74D3"/>
    <w:rsid w:val="007E3547"/>
    <w:rsid w:val="007E712C"/>
    <w:rsid w:val="007F1BEC"/>
    <w:rsid w:val="007F323F"/>
    <w:rsid w:val="007F6782"/>
    <w:rsid w:val="00811684"/>
    <w:rsid w:val="0082263F"/>
    <w:rsid w:val="0082356C"/>
    <w:rsid w:val="00830E05"/>
    <w:rsid w:val="00832FA4"/>
    <w:rsid w:val="00833678"/>
    <w:rsid w:val="00833B1F"/>
    <w:rsid w:val="00834478"/>
    <w:rsid w:val="0083455A"/>
    <w:rsid w:val="00834AC2"/>
    <w:rsid w:val="00834E4C"/>
    <w:rsid w:val="00841D35"/>
    <w:rsid w:val="00842993"/>
    <w:rsid w:val="00854FFA"/>
    <w:rsid w:val="00856812"/>
    <w:rsid w:val="00856F4C"/>
    <w:rsid w:val="0086365E"/>
    <w:rsid w:val="0086486E"/>
    <w:rsid w:val="00867EE5"/>
    <w:rsid w:val="0087233D"/>
    <w:rsid w:val="008758FA"/>
    <w:rsid w:val="008765B7"/>
    <w:rsid w:val="008765C5"/>
    <w:rsid w:val="00880B96"/>
    <w:rsid w:val="00880FB9"/>
    <w:rsid w:val="008855ED"/>
    <w:rsid w:val="0088572B"/>
    <w:rsid w:val="00887A53"/>
    <w:rsid w:val="008A07F3"/>
    <w:rsid w:val="008A0CD9"/>
    <w:rsid w:val="008A22B7"/>
    <w:rsid w:val="008A285B"/>
    <w:rsid w:val="008A5B50"/>
    <w:rsid w:val="008A6C90"/>
    <w:rsid w:val="008B0CDE"/>
    <w:rsid w:val="008B2EE0"/>
    <w:rsid w:val="008B443B"/>
    <w:rsid w:val="008B741B"/>
    <w:rsid w:val="008C569A"/>
    <w:rsid w:val="008C72FC"/>
    <w:rsid w:val="008C7398"/>
    <w:rsid w:val="008D14D6"/>
    <w:rsid w:val="008E1391"/>
    <w:rsid w:val="008E163C"/>
    <w:rsid w:val="008E3366"/>
    <w:rsid w:val="008E6C2D"/>
    <w:rsid w:val="008E7F4B"/>
    <w:rsid w:val="008F0E5B"/>
    <w:rsid w:val="008F29D7"/>
    <w:rsid w:val="008F3457"/>
    <w:rsid w:val="008F7A23"/>
    <w:rsid w:val="00901BA0"/>
    <w:rsid w:val="00903A0A"/>
    <w:rsid w:val="00903C7A"/>
    <w:rsid w:val="009048C8"/>
    <w:rsid w:val="009048CF"/>
    <w:rsid w:val="009102D0"/>
    <w:rsid w:val="00915CDA"/>
    <w:rsid w:val="0093273C"/>
    <w:rsid w:val="00934F96"/>
    <w:rsid w:val="00936D03"/>
    <w:rsid w:val="00936FB2"/>
    <w:rsid w:val="00940AC5"/>
    <w:rsid w:val="009421B5"/>
    <w:rsid w:val="0094464D"/>
    <w:rsid w:val="009456AA"/>
    <w:rsid w:val="00947AFC"/>
    <w:rsid w:val="00951986"/>
    <w:rsid w:val="0095227D"/>
    <w:rsid w:val="00952431"/>
    <w:rsid w:val="00954A4F"/>
    <w:rsid w:val="00957B95"/>
    <w:rsid w:val="00963F13"/>
    <w:rsid w:val="0096539B"/>
    <w:rsid w:val="00966BAB"/>
    <w:rsid w:val="00967B02"/>
    <w:rsid w:val="00971B29"/>
    <w:rsid w:val="00973A71"/>
    <w:rsid w:val="009765EE"/>
    <w:rsid w:val="009776BD"/>
    <w:rsid w:val="0098649F"/>
    <w:rsid w:val="009866D2"/>
    <w:rsid w:val="00986E6B"/>
    <w:rsid w:val="00991928"/>
    <w:rsid w:val="00993329"/>
    <w:rsid w:val="009A09BF"/>
    <w:rsid w:val="009A778D"/>
    <w:rsid w:val="009B2970"/>
    <w:rsid w:val="009B6FFF"/>
    <w:rsid w:val="009C08D7"/>
    <w:rsid w:val="009C0B9F"/>
    <w:rsid w:val="009C13FA"/>
    <w:rsid w:val="009C384A"/>
    <w:rsid w:val="009C5608"/>
    <w:rsid w:val="009C5E9C"/>
    <w:rsid w:val="009E0790"/>
    <w:rsid w:val="009E29BB"/>
    <w:rsid w:val="009E7B17"/>
    <w:rsid w:val="009F23B1"/>
    <w:rsid w:val="009F3AEC"/>
    <w:rsid w:val="009F4235"/>
    <w:rsid w:val="009F4F4C"/>
    <w:rsid w:val="009F6761"/>
    <w:rsid w:val="00A01948"/>
    <w:rsid w:val="00A02E76"/>
    <w:rsid w:val="00A03D1F"/>
    <w:rsid w:val="00A04C41"/>
    <w:rsid w:val="00A07B95"/>
    <w:rsid w:val="00A15A7B"/>
    <w:rsid w:val="00A209E2"/>
    <w:rsid w:val="00A21309"/>
    <w:rsid w:val="00A2713E"/>
    <w:rsid w:val="00A30AC4"/>
    <w:rsid w:val="00A31866"/>
    <w:rsid w:val="00A31F07"/>
    <w:rsid w:val="00A40702"/>
    <w:rsid w:val="00A4357F"/>
    <w:rsid w:val="00A469F0"/>
    <w:rsid w:val="00A61564"/>
    <w:rsid w:val="00A667A8"/>
    <w:rsid w:val="00A67313"/>
    <w:rsid w:val="00A72D3D"/>
    <w:rsid w:val="00A751D6"/>
    <w:rsid w:val="00A75461"/>
    <w:rsid w:val="00A76BD3"/>
    <w:rsid w:val="00A76BEF"/>
    <w:rsid w:val="00A77261"/>
    <w:rsid w:val="00A8290C"/>
    <w:rsid w:val="00A866EB"/>
    <w:rsid w:val="00A8702A"/>
    <w:rsid w:val="00A9318B"/>
    <w:rsid w:val="00A93D25"/>
    <w:rsid w:val="00A940F6"/>
    <w:rsid w:val="00A952DD"/>
    <w:rsid w:val="00A96490"/>
    <w:rsid w:val="00A97BD8"/>
    <w:rsid w:val="00AB1460"/>
    <w:rsid w:val="00AB4647"/>
    <w:rsid w:val="00AC3030"/>
    <w:rsid w:val="00AC7834"/>
    <w:rsid w:val="00AD2326"/>
    <w:rsid w:val="00AE56A9"/>
    <w:rsid w:val="00AF3739"/>
    <w:rsid w:val="00AF64BD"/>
    <w:rsid w:val="00B00999"/>
    <w:rsid w:val="00B068F4"/>
    <w:rsid w:val="00B11BD7"/>
    <w:rsid w:val="00B12847"/>
    <w:rsid w:val="00B12CF9"/>
    <w:rsid w:val="00B13F72"/>
    <w:rsid w:val="00B16D61"/>
    <w:rsid w:val="00B17821"/>
    <w:rsid w:val="00B21485"/>
    <w:rsid w:val="00B23F06"/>
    <w:rsid w:val="00B25A47"/>
    <w:rsid w:val="00B271A3"/>
    <w:rsid w:val="00B30501"/>
    <w:rsid w:val="00B31CE3"/>
    <w:rsid w:val="00B37DBA"/>
    <w:rsid w:val="00B46C17"/>
    <w:rsid w:val="00B62B00"/>
    <w:rsid w:val="00B66740"/>
    <w:rsid w:val="00B71E2D"/>
    <w:rsid w:val="00B83C15"/>
    <w:rsid w:val="00B85DDD"/>
    <w:rsid w:val="00B93236"/>
    <w:rsid w:val="00BA3B40"/>
    <w:rsid w:val="00BA3FF4"/>
    <w:rsid w:val="00BA732E"/>
    <w:rsid w:val="00BB5467"/>
    <w:rsid w:val="00BB6DB3"/>
    <w:rsid w:val="00BB7600"/>
    <w:rsid w:val="00BD47C0"/>
    <w:rsid w:val="00BE32F5"/>
    <w:rsid w:val="00BE3DEE"/>
    <w:rsid w:val="00BF0FF0"/>
    <w:rsid w:val="00BF4061"/>
    <w:rsid w:val="00BF45AF"/>
    <w:rsid w:val="00C1014D"/>
    <w:rsid w:val="00C10CBD"/>
    <w:rsid w:val="00C10D23"/>
    <w:rsid w:val="00C10E6C"/>
    <w:rsid w:val="00C12495"/>
    <w:rsid w:val="00C17175"/>
    <w:rsid w:val="00C22A50"/>
    <w:rsid w:val="00C301E2"/>
    <w:rsid w:val="00C32D51"/>
    <w:rsid w:val="00C357F0"/>
    <w:rsid w:val="00C37259"/>
    <w:rsid w:val="00C43874"/>
    <w:rsid w:val="00C52DC6"/>
    <w:rsid w:val="00C55709"/>
    <w:rsid w:val="00C61AB7"/>
    <w:rsid w:val="00C6336E"/>
    <w:rsid w:val="00C66BC7"/>
    <w:rsid w:val="00C7052C"/>
    <w:rsid w:val="00C716C2"/>
    <w:rsid w:val="00C71DFD"/>
    <w:rsid w:val="00C71F85"/>
    <w:rsid w:val="00C813B5"/>
    <w:rsid w:val="00C82212"/>
    <w:rsid w:val="00C82D60"/>
    <w:rsid w:val="00C8358D"/>
    <w:rsid w:val="00C91F44"/>
    <w:rsid w:val="00CA5CB1"/>
    <w:rsid w:val="00CB12D7"/>
    <w:rsid w:val="00CC1AE1"/>
    <w:rsid w:val="00CC3852"/>
    <w:rsid w:val="00CC67E6"/>
    <w:rsid w:val="00CD0EED"/>
    <w:rsid w:val="00CD4C64"/>
    <w:rsid w:val="00CD78A5"/>
    <w:rsid w:val="00CE31C6"/>
    <w:rsid w:val="00CF157B"/>
    <w:rsid w:val="00CF68EE"/>
    <w:rsid w:val="00D015EC"/>
    <w:rsid w:val="00D0165D"/>
    <w:rsid w:val="00D02CC7"/>
    <w:rsid w:val="00D03501"/>
    <w:rsid w:val="00D068BC"/>
    <w:rsid w:val="00D108E0"/>
    <w:rsid w:val="00D11339"/>
    <w:rsid w:val="00D14B85"/>
    <w:rsid w:val="00D1743B"/>
    <w:rsid w:val="00D17C0D"/>
    <w:rsid w:val="00D278FB"/>
    <w:rsid w:val="00D3102A"/>
    <w:rsid w:val="00D31DE2"/>
    <w:rsid w:val="00D35118"/>
    <w:rsid w:val="00D410B9"/>
    <w:rsid w:val="00D4238A"/>
    <w:rsid w:val="00D437E6"/>
    <w:rsid w:val="00D4452C"/>
    <w:rsid w:val="00D45E6E"/>
    <w:rsid w:val="00D46418"/>
    <w:rsid w:val="00D525E0"/>
    <w:rsid w:val="00D52821"/>
    <w:rsid w:val="00D53EB4"/>
    <w:rsid w:val="00D54D68"/>
    <w:rsid w:val="00D567E9"/>
    <w:rsid w:val="00D5686F"/>
    <w:rsid w:val="00D57E1B"/>
    <w:rsid w:val="00D63099"/>
    <w:rsid w:val="00D63A4A"/>
    <w:rsid w:val="00D64576"/>
    <w:rsid w:val="00D72BED"/>
    <w:rsid w:val="00D73644"/>
    <w:rsid w:val="00D73EEE"/>
    <w:rsid w:val="00D740BD"/>
    <w:rsid w:val="00D765FE"/>
    <w:rsid w:val="00D8232B"/>
    <w:rsid w:val="00D82EC8"/>
    <w:rsid w:val="00D84089"/>
    <w:rsid w:val="00D9057F"/>
    <w:rsid w:val="00DA0DE3"/>
    <w:rsid w:val="00DB0A84"/>
    <w:rsid w:val="00DB1DD5"/>
    <w:rsid w:val="00DC3783"/>
    <w:rsid w:val="00DC6CAB"/>
    <w:rsid w:val="00DC7BB5"/>
    <w:rsid w:val="00DD0045"/>
    <w:rsid w:val="00DD329A"/>
    <w:rsid w:val="00DE73A5"/>
    <w:rsid w:val="00DF2123"/>
    <w:rsid w:val="00DF2D69"/>
    <w:rsid w:val="00DF762B"/>
    <w:rsid w:val="00E01B1B"/>
    <w:rsid w:val="00E05781"/>
    <w:rsid w:val="00E10CA1"/>
    <w:rsid w:val="00E116D3"/>
    <w:rsid w:val="00E16B49"/>
    <w:rsid w:val="00E16FB4"/>
    <w:rsid w:val="00E200B4"/>
    <w:rsid w:val="00E24443"/>
    <w:rsid w:val="00E2459A"/>
    <w:rsid w:val="00E317D5"/>
    <w:rsid w:val="00E3383A"/>
    <w:rsid w:val="00E37179"/>
    <w:rsid w:val="00E43C3A"/>
    <w:rsid w:val="00E43E9F"/>
    <w:rsid w:val="00E45ADE"/>
    <w:rsid w:val="00E479A1"/>
    <w:rsid w:val="00E5086D"/>
    <w:rsid w:val="00E551C6"/>
    <w:rsid w:val="00E55646"/>
    <w:rsid w:val="00E5645B"/>
    <w:rsid w:val="00E64D7E"/>
    <w:rsid w:val="00E67C58"/>
    <w:rsid w:val="00E73FC0"/>
    <w:rsid w:val="00E75F4F"/>
    <w:rsid w:val="00E86C88"/>
    <w:rsid w:val="00E91D54"/>
    <w:rsid w:val="00E95C34"/>
    <w:rsid w:val="00EB13F8"/>
    <w:rsid w:val="00EB6431"/>
    <w:rsid w:val="00EC02EB"/>
    <w:rsid w:val="00EC46F5"/>
    <w:rsid w:val="00ED6ECC"/>
    <w:rsid w:val="00EF1496"/>
    <w:rsid w:val="00EF6A3F"/>
    <w:rsid w:val="00F15444"/>
    <w:rsid w:val="00F20C00"/>
    <w:rsid w:val="00F231F4"/>
    <w:rsid w:val="00F25717"/>
    <w:rsid w:val="00F257C6"/>
    <w:rsid w:val="00F26BC5"/>
    <w:rsid w:val="00F27794"/>
    <w:rsid w:val="00F3147D"/>
    <w:rsid w:val="00F34974"/>
    <w:rsid w:val="00F40113"/>
    <w:rsid w:val="00F449C3"/>
    <w:rsid w:val="00F47656"/>
    <w:rsid w:val="00F53AB4"/>
    <w:rsid w:val="00F54172"/>
    <w:rsid w:val="00F5508F"/>
    <w:rsid w:val="00F56F8B"/>
    <w:rsid w:val="00F605E1"/>
    <w:rsid w:val="00F61B2B"/>
    <w:rsid w:val="00F62CBA"/>
    <w:rsid w:val="00F6617F"/>
    <w:rsid w:val="00F6681A"/>
    <w:rsid w:val="00F67528"/>
    <w:rsid w:val="00F67D22"/>
    <w:rsid w:val="00F75E45"/>
    <w:rsid w:val="00F763D6"/>
    <w:rsid w:val="00F76693"/>
    <w:rsid w:val="00F77530"/>
    <w:rsid w:val="00F803C9"/>
    <w:rsid w:val="00F80E10"/>
    <w:rsid w:val="00F80F78"/>
    <w:rsid w:val="00F9160A"/>
    <w:rsid w:val="00F96D59"/>
    <w:rsid w:val="00F971FA"/>
    <w:rsid w:val="00F97B6B"/>
    <w:rsid w:val="00F97C0F"/>
    <w:rsid w:val="00FA663C"/>
    <w:rsid w:val="00FB11C6"/>
    <w:rsid w:val="00FB3A89"/>
    <w:rsid w:val="00FB5B42"/>
    <w:rsid w:val="00FB623D"/>
    <w:rsid w:val="00FB6EC7"/>
    <w:rsid w:val="00FC4F8B"/>
    <w:rsid w:val="00FC7002"/>
    <w:rsid w:val="00FD0C54"/>
    <w:rsid w:val="00FD5BE0"/>
    <w:rsid w:val="00FD6455"/>
    <w:rsid w:val="00FD7710"/>
    <w:rsid w:val="00FD78AE"/>
    <w:rsid w:val="00FD7B7A"/>
    <w:rsid w:val="00FE06EB"/>
    <w:rsid w:val="00FE3D3C"/>
    <w:rsid w:val="00FF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Cambria"/>
      <w:b/>
      <w:bCs/>
      <w:kern w:val="32"/>
      <w:sz w:val="32"/>
      <w:szCs w:val="32"/>
      <w:lang w:val="es-ES_tradnl"/>
    </w:rPr>
  </w:style>
  <w:style w:type="paragraph" w:styleId="Prrafodelista">
    <w:name w:val="List Paragraph"/>
    <w:basedOn w:val="Normal"/>
    <w:uiPriority w:val="99"/>
    <w:qFormat/>
    <w:rsid w:val="009B6FFF"/>
    <w:pPr>
      <w:ind w:left="708"/>
    </w:pPr>
  </w:style>
  <w:style w:type="paragraph" w:styleId="Encabezado">
    <w:name w:val="header"/>
    <w:basedOn w:val="Normal"/>
    <w:link w:val="EncabezadoCar"/>
    <w:uiPriority w:val="99"/>
    <w:rsid w:val="00A318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A318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val="es-ES_tradnl"/>
    </w:rPr>
  </w:style>
  <w:style w:type="table" w:styleId="Tablaconcuadrcula">
    <w:name w:val="Table Grid"/>
    <w:basedOn w:val="Tablanormal"/>
    <w:uiPriority w:val="99"/>
    <w:locked/>
    <w:rsid w:val="004666BD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99"/>
    <w:qFormat/>
    <w:locked/>
    <w:rsid w:val="00F803C9"/>
    <w:pPr>
      <w:autoSpaceDE/>
      <w:autoSpaceDN/>
      <w:ind w:right="4445"/>
      <w:jc w:val="center"/>
    </w:pPr>
    <w:rPr>
      <w:i/>
      <w:i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D31D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8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1882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UNLP</Company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Dr. RUBEN R. TORRES</dc:creator>
  <cp:lastModifiedBy>UCI</cp:lastModifiedBy>
  <cp:revision>2</cp:revision>
  <cp:lastPrinted>2018-12-18T15:48:00Z</cp:lastPrinted>
  <dcterms:created xsi:type="dcterms:W3CDTF">2019-02-05T13:23:00Z</dcterms:created>
  <dcterms:modified xsi:type="dcterms:W3CDTF">2019-02-05T13:23:00Z</dcterms:modified>
</cp:coreProperties>
</file>